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954C4" w14:textId="2538D745" w:rsidR="00A20F85" w:rsidRPr="000270C5" w:rsidRDefault="00142D53" w:rsidP="4F0D1B8B">
      <w:pPr>
        <w:spacing w:before="240"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  <w:r w:rsidRPr="4F0D1B8B">
        <w:rPr>
          <w:rFonts w:ascii="Aptos" w:eastAsia="Aptos" w:hAnsi="Aptos" w:cs="Aptos"/>
          <w:b/>
          <w:bCs/>
          <w:sz w:val="28"/>
          <w:szCs w:val="28"/>
        </w:rPr>
        <w:t xml:space="preserve">Rusza </w:t>
      </w:r>
      <w:proofErr w:type="spellStart"/>
      <w:r w:rsidR="00625B10" w:rsidRPr="4F0D1B8B">
        <w:rPr>
          <w:rFonts w:ascii="Aptos" w:eastAsia="Aptos" w:hAnsi="Aptos" w:cs="Aptos"/>
          <w:b/>
          <w:bCs/>
          <w:sz w:val="28"/>
          <w:szCs w:val="28"/>
        </w:rPr>
        <w:t>ReSide</w:t>
      </w:r>
      <w:proofErr w:type="spellEnd"/>
      <w:r w:rsidR="00625B10" w:rsidRPr="4F0D1B8B">
        <w:rPr>
          <w:rFonts w:ascii="Aptos" w:eastAsia="Aptos" w:hAnsi="Aptos" w:cs="Aptos"/>
          <w:b/>
          <w:bCs/>
          <w:sz w:val="28"/>
          <w:szCs w:val="28"/>
        </w:rPr>
        <w:t xml:space="preserve"> </w:t>
      </w:r>
      <w:r w:rsidR="00625B10">
        <w:rPr>
          <w:rFonts w:ascii="Aptos" w:eastAsia="Aptos" w:hAnsi="Aptos" w:cs="Aptos"/>
          <w:b/>
          <w:bCs/>
          <w:sz w:val="28"/>
          <w:szCs w:val="28"/>
        </w:rPr>
        <w:t xml:space="preserve">- </w:t>
      </w:r>
      <w:r w:rsidRPr="4F0D1B8B">
        <w:rPr>
          <w:rFonts w:ascii="Aptos" w:eastAsia="Aptos" w:hAnsi="Aptos" w:cs="Aptos"/>
          <w:b/>
          <w:bCs/>
          <w:sz w:val="28"/>
          <w:szCs w:val="28"/>
        </w:rPr>
        <w:t>nowy program rezydencji artystycznych Instytutu Adama Mickiewicza</w:t>
      </w:r>
    </w:p>
    <w:p w14:paraId="23A6B0E3" w14:textId="452F73CB" w:rsidR="00142D53" w:rsidRPr="000270C5" w:rsidRDefault="00142D53" w:rsidP="000270C5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4F0D1B8B">
        <w:rPr>
          <w:rFonts w:ascii="Aptos" w:eastAsia="Aptos" w:hAnsi="Aptos" w:cs="Aptos"/>
          <w:b/>
          <w:bCs/>
        </w:rPr>
        <w:t xml:space="preserve">Instytut Adama Mickiewicza </w:t>
      </w:r>
      <w:r w:rsidR="00ED0237" w:rsidRPr="4F0D1B8B">
        <w:rPr>
          <w:rFonts w:ascii="Aptos" w:eastAsia="Aptos" w:hAnsi="Aptos" w:cs="Aptos"/>
          <w:b/>
          <w:bCs/>
        </w:rPr>
        <w:t xml:space="preserve">ogłasza start programu </w:t>
      </w:r>
      <w:r w:rsidRPr="4F0D1B8B">
        <w:rPr>
          <w:rFonts w:ascii="Aptos" w:eastAsia="Aptos" w:hAnsi="Aptos" w:cs="Aptos"/>
          <w:b/>
          <w:bCs/>
        </w:rPr>
        <w:t xml:space="preserve">rezydencji artystycznych </w:t>
      </w:r>
      <w:proofErr w:type="spellStart"/>
      <w:r w:rsidRPr="4F0D1B8B">
        <w:rPr>
          <w:rFonts w:ascii="Aptos" w:eastAsia="Aptos" w:hAnsi="Aptos" w:cs="Aptos"/>
          <w:b/>
          <w:bCs/>
        </w:rPr>
        <w:t>ReSide</w:t>
      </w:r>
      <w:proofErr w:type="spellEnd"/>
      <w:r w:rsidRPr="4F0D1B8B">
        <w:rPr>
          <w:rFonts w:ascii="Aptos" w:eastAsia="Aptos" w:hAnsi="Aptos" w:cs="Aptos"/>
          <w:b/>
          <w:bCs/>
        </w:rPr>
        <w:t>, któr</w:t>
      </w:r>
      <w:r w:rsidR="00E22CFC" w:rsidRPr="4F0D1B8B">
        <w:rPr>
          <w:rFonts w:ascii="Aptos" w:eastAsia="Aptos" w:hAnsi="Aptos" w:cs="Aptos"/>
          <w:b/>
          <w:bCs/>
        </w:rPr>
        <w:t>ego cele</w:t>
      </w:r>
      <w:r w:rsidR="00B260C4" w:rsidRPr="4F0D1B8B">
        <w:rPr>
          <w:rFonts w:ascii="Aptos" w:eastAsia="Aptos" w:hAnsi="Aptos" w:cs="Aptos"/>
          <w:b/>
          <w:bCs/>
        </w:rPr>
        <w:t>m</w:t>
      </w:r>
      <w:r w:rsidR="00E22CFC" w:rsidRPr="4F0D1B8B">
        <w:rPr>
          <w:rFonts w:ascii="Aptos" w:eastAsia="Aptos" w:hAnsi="Aptos" w:cs="Aptos"/>
          <w:b/>
          <w:bCs/>
        </w:rPr>
        <w:t xml:space="preserve"> jest wspieranie</w:t>
      </w:r>
      <w:r w:rsidR="00DD5F98" w:rsidRPr="4F0D1B8B">
        <w:rPr>
          <w:rFonts w:ascii="Aptos" w:eastAsia="Aptos" w:hAnsi="Aptos" w:cs="Aptos"/>
          <w:b/>
          <w:bCs/>
        </w:rPr>
        <w:t xml:space="preserve"> udział</w:t>
      </w:r>
      <w:r w:rsidR="00E22CFC" w:rsidRPr="4F0D1B8B">
        <w:rPr>
          <w:rFonts w:ascii="Aptos" w:eastAsia="Aptos" w:hAnsi="Aptos" w:cs="Aptos"/>
          <w:b/>
          <w:bCs/>
        </w:rPr>
        <w:t>u</w:t>
      </w:r>
      <w:r w:rsidR="00DD5F98" w:rsidRPr="4F0D1B8B">
        <w:rPr>
          <w:rFonts w:ascii="Aptos" w:eastAsia="Aptos" w:hAnsi="Aptos" w:cs="Aptos"/>
          <w:b/>
          <w:bCs/>
        </w:rPr>
        <w:t xml:space="preserve"> polskich środowisk twórczych w międzynarodowej wymianie artystycznej</w:t>
      </w:r>
      <w:r w:rsidRPr="4F0D1B8B">
        <w:rPr>
          <w:rFonts w:ascii="Aptos" w:eastAsia="Aptos" w:hAnsi="Aptos" w:cs="Aptos"/>
          <w:b/>
          <w:bCs/>
        </w:rPr>
        <w:t>.</w:t>
      </w:r>
      <w:r w:rsidR="00DD5F98" w:rsidRPr="4F0D1B8B">
        <w:rPr>
          <w:rFonts w:ascii="Aptos" w:eastAsia="Aptos" w:hAnsi="Aptos" w:cs="Aptos"/>
          <w:b/>
          <w:bCs/>
        </w:rPr>
        <w:t xml:space="preserve"> </w:t>
      </w:r>
      <w:r w:rsidR="004A2434" w:rsidRPr="4F0D1B8B">
        <w:rPr>
          <w:rFonts w:ascii="Aptos" w:eastAsia="Aptos" w:hAnsi="Aptos" w:cs="Aptos"/>
          <w:b/>
          <w:bCs/>
        </w:rPr>
        <w:t xml:space="preserve">To wyjątkowa </w:t>
      </w:r>
      <w:r w:rsidR="00CD4416" w:rsidRPr="4F0D1B8B">
        <w:rPr>
          <w:rFonts w:ascii="Aptos" w:eastAsia="Aptos" w:hAnsi="Aptos" w:cs="Aptos"/>
          <w:b/>
          <w:bCs/>
        </w:rPr>
        <w:t xml:space="preserve">szansa dla artystek </w:t>
      </w:r>
      <w:r w:rsidR="00215CA7" w:rsidRPr="4F0D1B8B">
        <w:rPr>
          <w:rFonts w:ascii="Aptos" w:eastAsia="Aptos" w:hAnsi="Aptos" w:cs="Aptos"/>
          <w:b/>
          <w:bCs/>
        </w:rPr>
        <w:t xml:space="preserve">i artystów, </w:t>
      </w:r>
      <w:r w:rsidR="00DD5F98" w:rsidRPr="4F0D1B8B">
        <w:rPr>
          <w:rFonts w:ascii="Aptos" w:eastAsia="Aptos" w:hAnsi="Aptos" w:cs="Aptos"/>
          <w:b/>
          <w:bCs/>
        </w:rPr>
        <w:t>przedstawicieli i przedstawicielek zawodów artystycznych</w:t>
      </w:r>
      <w:r w:rsidR="00A8079E" w:rsidRPr="4F0D1B8B">
        <w:rPr>
          <w:rFonts w:ascii="Aptos" w:eastAsia="Aptos" w:hAnsi="Aptos" w:cs="Aptos"/>
          <w:b/>
          <w:bCs/>
        </w:rPr>
        <w:t xml:space="preserve">, aby realizować </w:t>
      </w:r>
      <w:r w:rsidR="00FF14BE" w:rsidRPr="4F0D1B8B">
        <w:rPr>
          <w:rFonts w:ascii="Aptos" w:eastAsia="Aptos" w:hAnsi="Aptos" w:cs="Aptos"/>
          <w:b/>
          <w:bCs/>
        </w:rPr>
        <w:t>projekty</w:t>
      </w:r>
      <w:r w:rsidR="00B260C4" w:rsidRPr="4F0D1B8B">
        <w:rPr>
          <w:rFonts w:ascii="Aptos" w:eastAsia="Aptos" w:hAnsi="Aptos" w:cs="Aptos"/>
          <w:b/>
          <w:bCs/>
        </w:rPr>
        <w:t xml:space="preserve"> </w:t>
      </w:r>
      <w:r w:rsidR="000270C5" w:rsidRPr="4F0D1B8B">
        <w:rPr>
          <w:rFonts w:ascii="Aptos" w:eastAsia="Aptos" w:hAnsi="Aptos" w:cs="Aptos"/>
          <w:b/>
          <w:bCs/>
        </w:rPr>
        <w:t xml:space="preserve">międzynarodowe, </w:t>
      </w:r>
      <w:r w:rsidR="002D46DF" w:rsidRPr="4F0D1B8B">
        <w:rPr>
          <w:rFonts w:ascii="Aptos" w:eastAsia="Aptos" w:hAnsi="Aptos" w:cs="Aptos"/>
          <w:b/>
          <w:bCs/>
        </w:rPr>
        <w:t>zdobywać</w:t>
      </w:r>
      <w:r w:rsidR="0040322C" w:rsidRPr="4F0D1B8B">
        <w:rPr>
          <w:rFonts w:ascii="Aptos" w:eastAsia="Aptos" w:hAnsi="Aptos" w:cs="Aptos"/>
          <w:b/>
          <w:bCs/>
        </w:rPr>
        <w:t xml:space="preserve"> doświadczenia </w:t>
      </w:r>
      <w:r w:rsidR="00AA5BB1" w:rsidRPr="4F0D1B8B">
        <w:rPr>
          <w:rFonts w:ascii="Aptos" w:eastAsia="Aptos" w:hAnsi="Aptos" w:cs="Aptos"/>
          <w:b/>
          <w:bCs/>
        </w:rPr>
        <w:t xml:space="preserve">i poszerzać sieć kontaktów na całym świecie. </w:t>
      </w:r>
      <w:r w:rsidR="002D46DF" w:rsidRPr="4F0D1B8B">
        <w:rPr>
          <w:rFonts w:ascii="Aptos" w:eastAsia="Aptos" w:hAnsi="Aptos" w:cs="Aptos"/>
          <w:b/>
          <w:bCs/>
        </w:rPr>
        <w:t xml:space="preserve"> </w:t>
      </w:r>
      <w:r w:rsidR="00625B10">
        <w:rPr>
          <w:rStyle w:val="Pogrubienie"/>
        </w:rPr>
        <w:t>P</w:t>
      </w:r>
      <w:r w:rsidR="00625B10">
        <w:rPr>
          <w:rStyle w:val="Pogrubienie"/>
        </w:rPr>
        <w:t>ierwszy nabór potrwa do 3 października 2025 roku.</w:t>
      </w:r>
    </w:p>
    <w:p w14:paraId="18F555B7" w14:textId="6CDD746A" w:rsidR="00A5365E" w:rsidRPr="00922D6D" w:rsidRDefault="00A5365E" w:rsidP="000270C5">
      <w:pPr>
        <w:spacing w:before="240" w:line="276" w:lineRule="auto"/>
        <w:jc w:val="both"/>
        <w:rPr>
          <w:rFonts w:ascii="Aptos" w:hAnsi="Aptos"/>
          <w:b/>
          <w:bCs/>
        </w:rPr>
      </w:pPr>
      <w:r w:rsidRPr="00922D6D">
        <w:rPr>
          <w:rFonts w:ascii="Aptos" w:hAnsi="Aptos"/>
          <w:b/>
          <w:bCs/>
        </w:rPr>
        <w:t>Dla kogo?</w:t>
      </w:r>
    </w:p>
    <w:p w14:paraId="64435B88" w14:textId="08B645DA" w:rsidR="00DD5F98" w:rsidRPr="00DD5F98" w:rsidRDefault="00DD5F98" w:rsidP="000270C5">
      <w:pPr>
        <w:spacing w:before="240" w:line="276" w:lineRule="auto"/>
        <w:jc w:val="both"/>
        <w:rPr>
          <w:rFonts w:ascii="Aptos" w:hAnsi="Aptos"/>
        </w:rPr>
      </w:pPr>
      <w:r w:rsidRPr="000270C5">
        <w:rPr>
          <w:rFonts w:ascii="Aptos" w:hAnsi="Aptos"/>
        </w:rPr>
        <w:t xml:space="preserve">Program </w:t>
      </w:r>
      <w:r w:rsidRPr="00DD5F98">
        <w:rPr>
          <w:rFonts w:ascii="Aptos" w:hAnsi="Aptos"/>
        </w:rPr>
        <w:t>skierowany jest do artystek i artystów, twórczyń i twórców kultury, kuratorek i kuratorów, producentek i producentów, badaczek i badaczy oraz przedstawicielek i przedstawicieli środowisk kreatywnych.</w:t>
      </w:r>
      <w:r w:rsidRPr="000270C5">
        <w:rPr>
          <w:rFonts w:ascii="Aptos" w:hAnsi="Aptos"/>
        </w:rPr>
        <w:t xml:space="preserve"> </w:t>
      </w:r>
      <w:r w:rsidR="00FE3F27">
        <w:rPr>
          <w:rFonts w:ascii="Aptos" w:hAnsi="Aptos"/>
        </w:rPr>
        <w:t xml:space="preserve">Oferuje </w:t>
      </w:r>
      <w:r w:rsidR="00B260C4">
        <w:rPr>
          <w:rFonts w:ascii="Aptos" w:hAnsi="Aptos"/>
        </w:rPr>
        <w:t xml:space="preserve">możliwość </w:t>
      </w:r>
      <w:r w:rsidRPr="00DD5F98">
        <w:rPr>
          <w:rFonts w:ascii="Aptos" w:hAnsi="Aptos"/>
        </w:rPr>
        <w:t>udział</w:t>
      </w:r>
      <w:r w:rsidR="00FE3F27">
        <w:rPr>
          <w:rFonts w:ascii="Aptos" w:hAnsi="Aptos"/>
        </w:rPr>
        <w:t>u</w:t>
      </w:r>
      <w:r w:rsidRPr="00DD5F98">
        <w:rPr>
          <w:rFonts w:ascii="Aptos" w:hAnsi="Aptos"/>
        </w:rPr>
        <w:t xml:space="preserve"> w zagranicznych rezydencjach artystycznych</w:t>
      </w:r>
      <w:r w:rsidR="00D4411E">
        <w:rPr>
          <w:rFonts w:ascii="Aptos" w:hAnsi="Aptos"/>
        </w:rPr>
        <w:t>,</w:t>
      </w:r>
      <w:r w:rsidR="00D15436">
        <w:rPr>
          <w:rFonts w:ascii="Aptos" w:hAnsi="Aptos"/>
        </w:rPr>
        <w:t xml:space="preserve"> </w:t>
      </w:r>
      <w:r w:rsidR="00D24B8E">
        <w:rPr>
          <w:rFonts w:ascii="Aptos" w:hAnsi="Aptos"/>
        </w:rPr>
        <w:t xml:space="preserve">zapewniając </w:t>
      </w:r>
      <w:r w:rsidR="00D15436">
        <w:rPr>
          <w:rFonts w:ascii="Aptos" w:hAnsi="Aptos"/>
        </w:rPr>
        <w:t>warunki sprzyjające pracy twórczej</w:t>
      </w:r>
      <w:r w:rsidR="00BD301A">
        <w:rPr>
          <w:rFonts w:ascii="Aptos" w:hAnsi="Aptos"/>
        </w:rPr>
        <w:t>, poznawaniu nowych praktyk</w:t>
      </w:r>
      <w:r w:rsidR="004806EF">
        <w:rPr>
          <w:rFonts w:ascii="Aptos" w:hAnsi="Aptos"/>
        </w:rPr>
        <w:t xml:space="preserve"> artystycznych</w:t>
      </w:r>
      <w:r w:rsidR="006B065B">
        <w:rPr>
          <w:rFonts w:ascii="Aptos" w:hAnsi="Aptos"/>
        </w:rPr>
        <w:t xml:space="preserve"> i kontekstów kulturowych oraz nawiązani</w:t>
      </w:r>
      <w:r w:rsidR="004059F4">
        <w:rPr>
          <w:rFonts w:ascii="Aptos" w:hAnsi="Aptos"/>
        </w:rPr>
        <w:t xml:space="preserve">u relacji, które mogą inspirować </w:t>
      </w:r>
      <w:r w:rsidRPr="00DD5F98">
        <w:rPr>
          <w:rFonts w:ascii="Aptos" w:hAnsi="Aptos"/>
        </w:rPr>
        <w:t xml:space="preserve">przyszłe projekty i </w:t>
      </w:r>
      <w:r w:rsidR="00E039EB">
        <w:rPr>
          <w:rFonts w:ascii="Aptos" w:hAnsi="Aptos"/>
        </w:rPr>
        <w:t xml:space="preserve">wzmacniać obecność </w:t>
      </w:r>
      <w:r w:rsidR="00257D0E">
        <w:rPr>
          <w:rFonts w:ascii="Aptos" w:hAnsi="Aptos"/>
        </w:rPr>
        <w:t xml:space="preserve">polskiej kultury w globalnym obiegu. </w:t>
      </w:r>
    </w:p>
    <w:p w14:paraId="71B83046" w14:textId="472D49C4" w:rsidR="00DD5F98" w:rsidRPr="000270C5" w:rsidRDefault="0064487C" w:rsidP="000270C5">
      <w:pPr>
        <w:spacing w:before="240" w:line="276" w:lineRule="auto"/>
        <w:jc w:val="both"/>
        <w:rPr>
          <w:rFonts w:ascii="Aptos" w:hAnsi="Aptos"/>
        </w:rPr>
      </w:pPr>
      <w:r>
        <w:rPr>
          <w:rFonts w:ascii="Aptos" w:hAnsi="Aptos"/>
        </w:rPr>
        <w:t>Kategorie aplikacji:</w:t>
      </w:r>
    </w:p>
    <w:p w14:paraId="2825A4C7" w14:textId="2F73D007" w:rsidR="00DD5F98" w:rsidRPr="000270C5" w:rsidRDefault="00DD5F98" w:rsidP="000270C5">
      <w:pPr>
        <w:pStyle w:val="Akapitzlist"/>
        <w:numPr>
          <w:ilvl w:val="0"/>
          <w:numId w:val="16"/>
        </w:numPr>
        <w:spacing w:before="240" w:line="276" w:lineRule="auto"/>
        <w:jc w:val="both"/>
        <w:rPr>
          <w:rFonts w:ascii="Aptos" w:hAnsi="Aptos"/>
          <w:sz w:val="22"/>
          <w:szCs w:val="22"/>
        </w:rPr>
      </w:pPr>
      <w:r w:rsidRPr="000270C5">
        <w:rPr>
          <w:rFonts w:ascii="Aptos" w:hAnsi="Aptos"/>
          <w:b/>
          <w:bCs/>
          <w:sz w:val="22"/>
          <w:szCs w:val="22"/>
        </w:rPr>
        <w:t>indywidualn</w:t>
      </w:r>
      <w:r w:rsidR="00951AD2">
        <w:rPr>
          <w:rFonts w:ascii="Aptos" w:hAnsi="Aptos"/>
          <w:b/>
          <w:bCs/>
          <w:sz w:val="22"/>
          <w:szCs w:val="22"/>
        </w:rPr>
        <w:t>a</w:t>
      </w:r>
      <w:r w:rsidRPr="000270C5">
        <w:rPr>
          <w:rFonts w:ascii="Aptos" w:hAnsi="Aptos"/>
          <w:sz w:val="22"/>
          <w:szCs w:val="22"/>
        </w:rPr>
        <w:t xml:space="preserve"> – dla jednej pełnoletniej osoby fizycznej posiadającej obywatelstwo polskie,</w:t>
      </w:r>
    </w:p>
    <w:p w14:paraId="071B6D8A" w14:textId="53A27225" w:rsidR="00DD5F98" w:rsidRPr="000270C5" w:rsidRDefault="00DD5F98" w:rsidP="000270C5">
      <w:pPr>
        <w:pStyle w:val="Akapitzlist"/>
        <w:numPr>
          <w:ilvl w:val="0"/>
          <w:numId w:val="16"/>
        </w:numPr>
        <w:spacing w:before="240" w:line="276" w:lineRule="auto"/>
        <w:jc w:val="both"/>
        <w:rPr>
          <w:rFonts w:ascii="Aptos" w:hAnsi="Aptos"/>
          <w:sz w:val="22"/>
          <w:szCs w:val="22"/>
        </w:rPr>
      </w:pPr>
      <w:r w:rsidRPr="000270C5">
        <w:rPr>
          <w:rFonts w:ascii="Aptos" w:hAnsi="Aptos"/>
          <w:b/>
          <w:bCs/>
          <w:sz w:val="22"/>
          <w:szCs w:val="22"/>
        </w:rPr>
        <w:t>grupow</w:t>
      </w:r>
      <w:r w:rsidR="00951AD2">
        <w:rPr>
          <w:rFonts w:ascii="Aptos" w:hAnsi="Aptos"/>
          <w:b/>
          <w:bCs/>
          <w:sz w:val="22"/>
          <w:szCs w:val="22"/>
        </w:rPr>
        <w:t>a</w:t>
      </w:r>
      <w:r w:rsidRPr="000270C5">
        <w:rPr>
          <w:rFonts w:ascii="Aptos" w:hAnsi="Aptos"/>
          <w:sz w:val="22"/>
          <w:szCs w:val="22"/>
        </w:rPr>
        <w:t xml:space="preserve"> – dla zespołów liczących do 5 osób, w których mogą uczestniczyć </w:t>
      </w:r>
      <w:r w:rsidR="00951AD2">
        <w:rPr>
          <w:rFonts w:ascii="Aptos" w:hAnsi="Aptos"/>
          <w:sz w:val="22"/>
          <w:szCs w:val="22"/>
        </w:rPr>
        <w:t>także</w:t>
      </w:r>
      <w:r w:rsidRPr="000270C5">
        <w:rPr>
          <w:rFonts w:ascii="Aptos" w:hAnsi="Aptos"/>
          <w:sz w:val="22"/>
          <w:szCs w:val="22"/>
        </w:rPr>
        <w:t xml:space="preserve"> cudzoziemki i cudzoziemcy.</w:t>
      </w:r>
    </w:p>
    <w:p w14:paraId="424607A5" w14:textId="5C2C5855" w:rsidR="00DD5F98" w:rsidRPr="00DD5F98" w:rsidRDefault="00DD5F98" w:rsidP="000270C5">
      <w:pPr>
        <w:spacing w:before="240" w:line="276" w:lineRule="auto"/>
        <w:jc w:val="both"/>
        <w:rPr>
          <w:rFonts w:ascii="Aptos" w:hAnsi="Aptos"/>
        </w:rPr>
      </w:pPr>
      <w:r w:rsidRPr="00DD5F98">
        <w:rPr>
          <w:rFonts w:ascii="Aptos" w:hAnsi="Aptos"/>
        </w:rPr>
        <w:t>Warunkiem udziału jest posiadanie zaproszenia lub potwierdzenia zakwalifikowania do zagranicznego programu rezydencyjnego.</w:t>
      </w:r>
      <w:r w:rsidR="002E5920">
        <w:rPr>
          <w:rFonts w:ascii="Aptos" w:hAnsi="Aptos"/>
        </w:rPr>
        <w:t xml:space="preserve"> </w:t>
      </w:r>
      <w:r w:rsidR="002E5920" w:rsidRPr="00DD5F98">
        <w:rPr>
          <w:rFonts w:ascii="Aptos" w:hAnsi="Aptos"/>
        </w:rPr>
        <w:t xml:space="preserve">Wsparcie kierowane jest wyłącznie do osób </w:t>
      </w:r>
      <w:r w:rsidR="002E5920">
        <w:rPr>
          <w:rFonts w:ascii="Aptos" w:hAnsi="Aptos"/>
        </w:rPr>
        <w:t>fizycznych,</w:t>
      </w:r>
      <w:r w:rsidRPr="00DD5F98">
        <w:rPr>
          <w:rFonts w:ascii="Aptos" w:hAnsi="Aptos"/>
        </w:rPr>
        <w:t xml:space="preserve"> </w:t>
      </w:r>
      <w:r w:rsidR="002E5920">
        <w:rPr>
          <w:rFonts w:ascii="Aptos" w:hAnsi="Aptos"/>
        </w:rPr>
        <w:t>z</w:t>
      </w:r>
      <w:r w:rsidR="009C6C5C">
        <w:rPr>
          <w:rFonts w:ascii="Aptos" w:hAnsi="Aptos"/>
        </w:rPr>
        <w:t xml:space="preserve"> aplikowan</w:t>
      </w:r>
      <w:r w:rsidR="000F5972">
        <w:rPr>
          <w:rFonts w:ascii="Aptos" w:hAnsi="Aptos"/>
        </w:rPr>
        <w:t xml:space="preserve">ia wyłączone są </w:t>
      </w:r>
      <w:r w:rsidR="00F86CD5">
        <w:rPr>
          <w:rFonts w:ascii="Aptos" w:hAnsi="Aptos"/>
        </w:rPr>
        <w:t>stowarzyszenia,</w:t>
      </w:r>
      <w:r w:rsidR="0038208F">
        <w:rPr>
          <w:rFonts w:ascii="Aptos" w:hAnsi="Aptos"/>
        </w:rPr>
        <w:t xml:space="preserve"> </w:t>
      </w:r>
      <w:r w:rsidR="00B73534">
        <w:rPr>
          <w:rFonts w:ascii="Aptos" w:hAnsi="Aptos"/>
        </w:rPr>
        <w:t>instytucje</w:t>
      </w:r>
      <w:r w:rsidR="0038208F">
        <w:rPr>
          <w:rFonts w:ascii="Aptos" w:hAnsi="Aptos"/>
        </w:rPr>
        <w:t xml:space="preserve"> </w:t>
      </w:r>
      <w:r w:rsidR="00CA4254">
        <w:rPr>
          <w:rFonts w:ascii="Aptos" w:hAnsi="Aptos"/>
        </w:rPr>
        <w:t>kultury</w:t>
      </w:r>
      <w:r w:rsidR="0038208F">
        <w:rPr>
          <w:rFonts w:ascii="Aptos" w:hAnsi="Aptos"/>
        </w:rPr>
        <w:t>, fundacje</w:t>
      </w:r>
      <w:r w:rsidR="0035364D">
        <w:rPr>
          <w:rFonts w:ascii="Aptos" w:hAnsi="Aptos"/>
        </w:rPr>
        <w:t>, spółki prawa handlowego.</w:t>
      </w:r>
    </w:p>
    <w:p w14:paraId="3781B239" w14:textId="54662590" w:rsidR="00B260C4" w:rsidRPr="00922D6D" w:rsidRDefault="00B260C4" w:rsidP="00B260C4">
      <w:pPr>
        <w:jc w:val="both"/>
        <w:rPr>
          <w:rFonts w:ascii="Aptos" w:hAnsi="Aptos"/>
          <w:b/>
          <w:bCs/>
        </w:rPr>
      </w:pPr>
      <w:bookmarkStart w:id="0" w:name="_Hlk207693428"/>
      <w:r w:rsidRPr="4F0D1B8B">
        <w:rPr>
          <w:rFonts w:ascii="Aptos" w:hAnsi="Aptos"/>
          <w:b/>
          <w:bCs/>
        </w:rPr>
        <w:t>Jakie projekty można zgłaszać do realizacji w ramach</w:t>
      </w:r>
      <w:r w:rsidR="6D50EDC5" w:rsidRPr="4F0D1B8B">
        <w:rPr>
          <w:rFonts w:ascii="Aptos" w:hAnsi="Aptos"/>
          <w:b/>
          <w:bCs/>
        </w:rPr>
        <w:t xml:space="preserve"> </w:t>
      </w:r>
      <w:proofErr w:type="spellStart"/>
      <w:r w:rsidRPr="4F0D1B8B">
        <w:rPr>
          <w:rFonts w:ascii="Aptos" w:hAnsi="Aptos"/>
          <w:b/>
          <w:bCs/>
        </w:rPr>
        <w:t>ReSide</w:t>
      </w:r>
      <w:proofErr w:type="spellEnd"/>
      <w:r w:rsidRPr="4F0D1B8B">
        <w:rPr>
          <w:rFonts w:ascii="Aptos" w:hAnsi="Aptos"/>
          <w:b/>
          <w:bCs/>
        </w:rPr>
        <w:t>?</w:t>
      </w:r>
    </w:p>
    <w:p w14:paraId="05E924AB" w14:textId="20570A38" w:rsidR="00B260C4" w:rsidRPr="00922D6D" w:rsidRDefault="00064614" w:rsidP="00922D6D">
      <w:pPr>
        <w:jc w:val="both"/>
        <w:rPr>
          <w:rFonts w:ascii="Aptos" w:hAnsi="Aptos"/>
        </w:rPr>
      </w:pPr>
      <w:r>
        <w:rPr>
          <w:rFonts w:ascii="Aptos" w:hAnsi="Aptos"/>
        </w:rPr>
        <w:t>Program daje możliwość realizacji różnorodnych</w:t>
      </w:r>
      <w:r w:rsidR="00B260C4">
        <w:rPr>
          <w:rFonts w:ascii="Aptos" w:hAnsi="Aptos"/>
        </w:rPr>
        <w:t xml:space="preserve"> działa</w:t>
      </w:r>
      <w:r>
        <w:rPr>
          <w:rFonts w:ascii="Aptos" w:hAnsi="Aptos"/>
        </w:rPr>
        <w:t>ń</w:t>
      </w:r>
      <w:r w:rsidR="00B260C4" w:rsidRPr="00922D6D">
        <w:rPr>
          <w:rFonts w:ascii="Aptos" w:hAnsi="Aptos"/>
        </w:rPr>
        <w:t xml:space="preserve"> artystyczn</w:t>
      </w:r>
      <w:r>
        <w:rPr>
          <w:rFonts w:ascii="Aptos" w:hAnsi="Aptos"/>
        </w:rPr>
        <w:t>ych</w:t>
      </w:r>
      <w:r w:rsidR="00B260C4">
        <w:rPr>
          <w:rFonts w:ascii="Aptos" w:hAnsi="Aptos"/>
        </w:rPr>
        <w:t xml:space="preserve"> – od </w:t>
      </w:r>
      <w:r w:rsidR="00B260C4" w:rsidRPr="00922D6D">
        <w:rPr>
          <w:rFonts w:ascii="Aptos" w:hAnsi="Aptos"/>
        </w:rPr>
        <w:t>tworzeni</w:t>
      </w:r>
      <w:r w:rsidR="00B260C4">
        <w:rPr>
          <w:rFonts w:ascii="Aptos" w:hAnsi="Aptos"/>
        </w:rPr>
        <w:t>a</w:t>
      </w:r>
      <w:r w:rsidR="00B260C4" w:rsidRPr="00922D6D">
        <w:rPr>
          <w:rFonts w:ascii="Aptos" w:hAnsi="Aptos"/>
        </w:rPr>
        <w:t xml:space="preserve"> now</w:t>
      </w:r>
      <w:r w:rsidR="00B260C4">
        <w:rPr>
          <w:rFonts w:ascii="Aptos" w:hAnsi="Aptos"/>
        </w:rPr>
        <w:t>ych</w:t>
      </w:r>
      <w:r w:rsidR="00B260C4" w:rsidRPr="00922D6D">
        <w:rPr>
          <w:rFonts w:ascii="Aptos" w:hAnsi="Aptos"/>
        </w:rPr>
        <w:t xml:space="preserve"> dzieł, </w:t>
      </w:r>
      <w:r w:rsidR="00B260C4">
        <w:rPr>
          <w:rFonts w:ascii="Aptos" w:hAnsi="Aptos"/>
        </w:rPr>
        <w:t>przez</w:t>
      </w:r>
      <w:r w:rsidR="00B260C4" w:rsidRPr="00922D6D">
        <w:rPr>
          <w:rFonts w:ascii="Aptos" w:hAnsi="Aptos"/>
        </w:rPr>
        <w:t xml:space="preserve"> projekty badawcze czy koncepcyjne</w:t>
      </w:r>
      <w:r w:rsidR="00B260C4">
        <w:rPr>
          <w:rFonts w:ascii="Aptos" w:hAnsi="Aptos"/>
        </w:rPr>
        <w:t xml:space="preserve"> po </w:t>
      </w:r>
      <w:r w:rsidR="00B260C4" w:rsidRPr="00922D6D">
        <w:rPr>
          <w:rFonts w:ascii="Aptos" w:hAnsi="Aptos"/>
        </w:rPr>
        <w:t>poznawanie nowych praktyk twórczych</w:t>
      </w:r>
      <w:r w:rsidR="00B260C4">
        <w:rPr>
          <w:rFonts w:ascii="Aptos" w:hAnsi="Aptos"/>
        </w:rPr>
        <w:t xml:space="preserve">. </w:t>
      </w:r>
      <w:r w:rsidR="00B260C4" w:rsidRPr="00B260C4">
        <w:rPr>
          <w:rFonts w:ascii="Aptos" w:hAnsi="Aptos"/>
        </w:rPr>
        <w:t xml:space="preserve">Program sprzyja poszukiwaniom artystycznym, wymianie doświadczeń i </w:t>
      </w:r>
      <w:r w:rsidR="00B260C4">
        <w:rPr>
          <w:rFonts w:ascii="Aptos" w:hAnsi="Aptos"/>
        </w:rPr>
        <w:t>zdobywaniu</w:t>
      </w:r>
      <w:r w:rsidR="00B260C4" w:rsidRPr="00B260C4">
        <w:rPr>
          <w:rFonts w:ascii="Aptos" w:hAnsi="Aptos"/>
        </w:rPr>
        <w:t xml:space="preserve"> wiedzy, a jego celem jest </w:t>
      </w:r>
      <w:r w:rsidR="00B260C4">
        <w:rPr>
          <w:rFonts w:ascii="Aptos" w:hAnsi="Aptos"/>
        </w:rPr>
        <w:t xml:space="preserve">przede wszystkim </w:t>
      </w:r>
      <w:r w:rsidR="00B260C4" w:rsidRPr="00B260C4">
        <w:rPr>
          <w:rFonts w:ascii="Aptos" w:hAnsi="Aptos"/>
        </w:rPr>
        <w:t>budowanie trwałych relacji i sieci współpracy z zagranicznymi</w:t>
      </w:r>
      <w:r w:rsidR="00B260C4">
        <w:rPr>
          <w:rFonts w:ascii="Aptos" w:hAnsi="Aptos"/>
        </w:rPr>
        <w:t xml:space="preserve"> partnerami</w:t>
      </w:r>
      <w:r w:rsidR="00B260C4" w:rsidRPr="00B260C4">
        <w:rPr>
          <w:rFonts w:ascii="Aptos" w:hAnsi="Aptos"/>
        </w:rPr>
        <w:t>.</w:t>
      </w:r>
    </w:p>
    <w:bookmarkEnd w:id="0"/>
    <w:p w14:paraId="430C65F4" w14:textId="1ED53E15" w:rsidR="00DD5F98" w:rsidRPr="000270C5" w:rsidRDefault="00B260C4" w:rsidP="000270C5">
      <w:pPr>
        <w:spacing w:before="240" w:line="276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Osoby zainteresowane </w:t>
      </w:r>
      <w:r w:rsidR="00B53B66">
        <w:rPr>
          <w:rFonts w:ascii="Aptos" w:hAnsi="Aptos"/>
        </w:rPr>
        <w:t xml:space="preserve">mogą </w:t>
      </w:r>
      <w:r w:rsidR="00536F5C">
        <w:rPr>
          <w:rFonts w:ascii="Aptos" w:hAnsi="Aptos"/>
        </w:rPr>
        <w:t>wnioskować</w:t>
      </w:r>
      <w:r w:rsidR="00B53B66">
        <w:rPr>
          <w:rFonts w:ascii="Aptos" w:hAnsi="Aptos"/>
        </w:rPr>
        <w:t xml:space="preserve"> </w:t>
      </w:r>
      <w:r w:rsidR="00536F5C">
        <w:rPr>
          <w:rFonts w:ascii="Aptos" w:hAnsi="Aptos"/>
        </w:rPr>
        <w:t>o wspólną</w:t>
      </w:r>
      <w:r w:rsidR="00B53B66">
        <w:rPr>
          <w:rFonts w:ascii="Aptos" w:hAnsi="Aptos"/>
        </w:rPr>
        <w:t xml:space="preserve"> realizację </w:t>
      </w:r>
      <w:r w:rsidR="00536F5C">
        <w:rPr>
          <w:rFonts w:ascii="Aptos" w:hAnsi="Aptos"/>
        </w:rPr>
        <w:t>zadania</w:t>
      </w:r>
      <w:r w:rsidR="009A6B61">
        <w:rPr>
          <w:rFonts w:ascii="Aptos" w:hAnsi="Aptos"/>
        </w:rPr>
        <w:t xml:space="preserve"> w ramach programu:</w:t>
      </w:r>
    </w:p>
    <w:p w14:paraId="48B73E94" w14:textId="77777777" w:rsidR="00DD5F98" w:rsidRPr="000270C5" w:rsidRDefault="00DD5F98" w:rsidP="000270C5">
      <w:pPr>
        <w:pStyle w:val="Akapitzlist"/>
        <w:numPr>
          <w:ilvl w:val="0"/>
          <w:numId w:val="12"/>
        </w:numPr>
        <w:spacing w:before="240" w:line="276" w:lineRule="auto"/>
        <w:jc w:val="both"/>
        <w:rPr>
          <w:rFonts w:ascii="Aptos" w:hAnsi="Aptos"/>
          <w:sz w:val="22"/>
          <w:szCs w:val="22"/>
        </w:rPr>
      </w:pPr>
      <w:r w:rsidRPr="000270C5">
        <w:rPr>
          <w:rFonts w:ascii="Aptos" w:hAnsi="Aptos"/>
          <w:sz w:val="22"/>
          <w:szCs w:val="22"/>
        </w:rPr>
        <w:t xml:space="preserve">do </w:t>
      </w:r>
      <w:r w:rsidRPr="000270C5">
        <w:rPr>
          <w:rFonts w:ascii="Aptos" w:hAnsi="Aptos"/>
          <w:b/>
          <w:bCs/>
          <w:sz w:val="22"/>
          <w:szCs w:val="22"/>
        </w:rPr>
        <w:t>15 000 zł brutto</w:t>
      </w:r>
      <w:r w:rsidRPr="000270C5">
        <w:rPr>
          <w:rFonts w:ascii="Aptos" w:hAnsi="Aptos"/>
          <w:sz w:val="22"/>
          <w:szCs w:val="22"/>
        </w:rPr>
        <w:t xml:space="preserve"> – dla osób indywidualnych,</w:t>
      </w:r>
    </w:p>
    <w:p w14:paraId="56F497FA" w14:textId="77777777" w:rsidR="00DD5F98" w:rsidRPr="000270C5" w:rsidRDefault="00DD5F98" w:rsidP="000270C5">
      <w:pPr>
        <w:pStyle w:val="Akapitzlist"/>
        <w:numPr>
          <w:ilvl w:val="0"/>
          <w:numId w:val="12"/>
        </w:numPr>
        <w:spacing w:before="240" w:line="276" w:lineRule="auto"/>
        <w:jc w:val="both"/>
        <w:rPr>
          <w:rFonts w:ascii="Aptos" w:hAnsi="Aptos"/>
          <w:sz w:val="22"/>
          <w:szCs w:val="22"/>
        </w:rPr>
      </w:pPr>
      <w:r w:rsidRPr="000270C5">
        <w:rPr>
          <w:rFonts w:ascii="Aptos" w:hAnsi="Aptos"/>
          <w:sz w:val="22"/>
          <w:szCs w:val="22"/>
        </w:rPr>
        <w:t xml:space="preserve">do </w:t>
      </w:r>
      <w:r w:rsidRPr="000270C5">
        <w:rPr>
          <w:rFonts w:ascii="Aptos" w:hAnsi="Aptos"/>
          <w:b/>
          <w:bCs/>
          <w:sz w:val="22"/>
          <w:szCs w:val="22"/>
        </w:rPr>
        <w:t>40 000 zł brutto</w:t>
      </w:r>
      <w:r w:rsidRPr="000270C5">
        <w:rPr>
          <w:rFonts w:ascii="Aptos" w:hAnsi="Aptos"/>
          <w:sz w:val="22"/>
          <w:szCs w:val="22"/>
        </w:rPr>
        <w:t xml:space="preserve"> – dla zespołów realizujących projekt w Europie,</w:t>
      </w:r>
    </w:p>
    <w:p w14:paraId="69C783ED" w14:textId="4B96101A" w:rsidR="00DD5F98" w:rsidRPr="000270C5" w:rsidRDefault="00DD5F98" w:rsidP="000270C5">
      <w:pPr>
        <w:pStyle w:val="Akapitzlist"/>
        <w:numPr>
          <w:ilvl w:val="0"/>
          <w:numId w:val="12"/>
        </w:numPr>
        <w:spacing w:before="240" w:line="276" w:lineRule="auto"/>
        <w:jc w:val="both"/>
        <w:rPr>
          <w:rFonts w:ascii="Aptos" w:hAnsi="Aptos"/>
          <w:sz w:val="22"/>
          <w:szCs w:val="22"/>
        </w:rPr>
      </w:pPr>
      <w:r w:rsidRPr="000270C5">
        <w:rPr>
          <w:rFonts w:ascii="Aptos" w:hAnsi="Aptos"/>
          <w:sz w:val="22"/>
          <w:szCs w:val="22"/>
        </w:rPr>
        <w:t xml:space="preserve">do </w:t>
      </w:r>
      <w:r w:rsidRPr="000270C5">
        <w:rPr>
          <w:rFonts w:ascii="Aptos" w:hAnsi="Aptos"/>
          <w:b/>
          <w:bCs/>
          <w:sz w:val="22"/>
          <w:szCs w:val="22"/>
        </w:rPr>
        <w:t>50 000 zł brutto</w:t>
      </w:r>
      <w:r w:rsidRPr="000270C5">
        <w:rPr>
          <w:rFonts w:ascii="Aptos" w:hAnsi="Aptos"/>
          <w:sz w:val="22"/>
          <w:szCs w:val="22"/>
        </w:rPr>
        <w:t xml:space="preserve"> – dla zespołów realizujących projekt poza Europą.</w:t>
      </w:r>
    </w:p>
    <w:p w14:paraId="247E8E7E" w14:textId="77777777" w:rsidR="000270C5" w:rsidRDefault="00DD5F98" w:rsidP="000270C5">
      <w:pPr>
        <w:spacing w:before="240" w:line="276" w:lineRule="auto"/>
        <w:jc w:val="both"/>
        <w:rPr>
          <w:rFonts w:ascii="Aptos" w:hAnsi="Aptos"/>
        </w:rPr>
      </w:pPr>
      <w:r w:rsidRPr="00DD5F98">
        <w:rPr>
          <w:rFonts w:ascii="Aptos" w:hAnsi="Aptos"/>
        </w:rPr>
        <w:t>Wsparcie może obejmować m.in. koszty podróży i zakwaterowania, diety, wynajem przestrzeni, transport instrumentów, scenografii i prac artystycznych, a także koszty pobytu asystentek i asystentów osób z niepełnosprawnościami czy dzieci uczestniczek i uczestników programu.</w:t>
      </w:r>
    </w:p>
    <w:p w14:paraId="448752FE" w14:textId="31676848" w:rsidR="007913D9" w:rsidRPr="00922D6D" w:rsidRDefault="00306EAC" w:rsidP="000270C5">
      <w:pPr>
        <w:spacing w:before="240" w:line="276" w:lineRule="auto"/>
        <w:jc w:val="both"/>
        <w:rPr>
          <w:rFonts w:ascii="Aptos" w:hAnsi="Aptos"/>
          <w:b/>
          <w:bCs/>
        </w:rPr>
      </w:pPr>
      <w:r w:rsidRPr="00922D6D">
        <w:rPr>
          <w:rFonts w:ascii="Aptos" w:hAnsi="Aptos"/>
          <w:b/>
          <w:bCs/>
        </w:rPr>
        <w:t>Terminy i aplikacja:</w:t>
      </w:r>
    </w:p>
    <w:p w14:paraId="2EE054A7" w14:textId="3F16B6C0" w:rsidR="00DD5F98" w:rsidRPr="00DD5F98" w:rsidRDefault="00DD5F98" w:rsidP="000270C5">
      <w:pPr>
        <w:spacing w:before="240" w:line="276" w:lineRule="auto"/>
        <w:jc w:val="both"/>
        <w:rPr>
          <w:rFonts w:ascii="Aptos" w:hAnsi="Aptos"/>
        </w:rPr>
      </w:pPr>
      <w:r w:rsidRPr="4F0D1B8B">
        <w:rPr>
          <w:rFonts w:ascii="Aptos" w:hAnsi="Aptos"/>
        </w:rPr>
        <w:lastRenderedPageBreak/>
        <w:t xml:space="preserve">Nabór </w:t>
      </w:r>
      <w:r w:rsidR="00306EAC" w:rsidRPr="4F0D1B8B">
        <w:rPr>
          <w:rFonts w:ascii="Aptos" w:hAnsi="Aptos"/>
        </w:rPr>
        <w:t xml:space="preserve">wniosków </w:t>
      </w:r>
      <w:r w:rsidRPr="4F0D1B8B">
        <w:rPr>
          <w:rFonts w:ascii="Aptos" w:hAnsi="Aptos"/>
        </w:rPr>
        <w:t xml:space="preserve">do programu odbywa się </w:t>
      </w:r>
      <w:r w:rsidRPr="4F0D1B8B">
        <w:rPr>
          <w:rFonts w:ascii="Aptos" w:hAnsi="Aptos"/>
          <w:b/>
          <w:bCs/>
        </w:rPr>
        <w:t>co miesiąc</w:t>
      </w:r>
      <w:r w:rsidRPr="4F0D1B8B">
        <w:rPr>
          <w:rFonts w:ascii="Aptos" w:hAnsi="Aptos"/>
        </w:rPr>
        <w:t xml:space="preserve">, za pośrednictwem platformy </w:t>
      </w:r>
      <w:r w:rsidRPr="4F0D1B8B">
        <w:rPr>
          <w:rFonts w:ascii="Aptos" w:hAnsi="Aptos"/>
          <w:b/>
          <w:bCs/>
        </w:rPr>
        <w:t>Witkac.pl</w:t>
      </w:r>
      <w:r w:rsidRPr="4F0D1B8B">
        <w:rPr>
          <w:rFonts w:ascii="Aptos" w:hAnsi="Aptos"/>
        </w:rPr>
        <w:t>.</w:t>
      </w:r>
    </w:p>
    <w:p w14:paraId="1BCE90F8" w14:textId="1EF6003A" w:rsidR="21BDB6AC" w:rsidRDefault="21BDB6AC" w:rsidP="4F0D1B8B">
      <w:pPr>
        <w:spacing w:after="240"/>
        <w:jc w:val="both"/>
      </w:pPr>
      <w:r w:rsidRPr="4F0D1B8B">
        <w:rPr>
          <w:rFonts w:ascii="Aptos" w:eastAsia="Aptos" w:hAnsi="Aptos" w:cs="Aptos"/>
        </w:rPr>
        <w:t xml:space="preserve">Link do konkursu: </w:t>
      </w:r>
      <w:hyperlink r:id="rId11" w:anchor="/contest/view?id=37987">
        <w:r w:rsidRPr="4F0D1B8B">
          <w:rPr>
            <w:rStyle w:val="Hipercze"/>
            <w:rFonts w:ascii="Aptos" w:eastAsia="Aptos" w:hAnsi="Aptos" w:cs="Aptos"/>
          </w:rPr>
          <w:t>https://witkac.pl/#/contest/view?id=37987</w:t>
        </w:r>
      </w:hyperlink>
    </w:p>
    <w:p w14:paraId="63505CA1" w14:textId="594830CE" w:rsidR="00142D53" w:rsidRPr="000270C5" w:rsidRDefault="00DD5F98" w:rsidP="4F0D1B8B">
      <w:pPr>
        <w:spacing w:before="240" w:line="276" w:lineRule="auto"/>
        <w:jc w:val="both"/>
        <w:rPr>
          <w:rFonts w:ascii="Aptos" w:hAnsi="Aptos"/>
          <w:b/>
          <w:bCs/>
        </w:rPr>
      </w:pPr>
      <w:r w:rsidRPr="4F0D1B8B">
        <w:rPr>
          <w:rFonts w:ascii="Aptos" w:hAnsi="Aptos"/>
        </w:rPr>
        <w:t xml:space="preserve">Szczegółowe informacje o </w:t>
      </w:r>
      <w:r w:rsidR="000270C5" w:rsidRPr="4F0D1B8B">
        <w:rPr>
          <w:rFonts w:ascii="Aptos" w:hAnsi="Aptos"/>
        </w:rPr>
        <w:t xml:space="preserve">warunkach udziału w </w:t>
      </w:r>
      <w:r w:rsidRPr="4F0D1B8B">
        <w:rPr>
          <w:rFonts w:ascii="Aptos" w:hAnsi="Aptos"/>
        </w:rPr>
        <w:t xml:space="preserve">programie, harmonogram naborów oraz formularze zgłoszeniowe dostępne są na stronie </w:t>
      </w:r>
      <w:r w:rsidRPr="4F0D1B8B">
        <w:rPr>
          <w:rFonts w:ascii="Aptos" w:hAnsi="Aptos"/>
          <w:b/>
          <w:bCs/>
        </w:rPr>
        <w:t>Instytutu Adama Mickiewicza</w:t>
      </w:r>
      <w:r w:rsidR="002D46DF" w:rsidRPr="4F0D1B8B">
        <w:rPr>
          <w:rFonts w:ascii="Aptos" w:hAnsi="Aptos"/>
        </w:rPr>
        <w:t xml:space="preserve"> </w:t>
      </w:r>
      <w:r w:rsidR="002D46DF" w:rsidRPr="4F0D1B8B">
        <w:rPr>
          <w:rFonts w:ascii="Aptos" w:hAnsi="Aptos"/>
          <w:b/>
          <w:bCs/>
        </w:rPr>
        <w:t xml:space="preserve">pod adresem: </w:t>
      </w:r>
      <w:hyperlink r:id="rId12">
        <w:r w:rsidR="1E2F340D" w:rsidRPr="4F0D1B8B">
          <w:rPr>
            <w:rStyle w:val="Hipercze"/>
            <w:rFonts w:ascii="Aptos" w:hAnsi="Aptos"/>
            <w:b/>
            <w:bCs/>
          </w:rPr>
          <w:t>https://iam.pl/pl/reside</w:t>
        </w:r>
      </w:hyperlink>
      <w:r w:rsidR="1E2F340D" w:rsidRPr="4F0D1B8B">
        <w:rPr>
          <w:rFonts w:ascii="Aptos" w:hAnsi="Aptos"/>
          <w:b/>
          <w:bCs/>
        </w:rPr>
        <w:t>.</w:t>
      </w:r>
    </w:p>
    <w:p w14:paraId="34B1D098" w14:textId="2A196404" w:rsidR="00C719FB" w:rsidRPr="000270C5" w:rsidRDefault="00D27DF3" w:rsidP="4F0D1B8B">
      <w:pPr>
        <w:spacing w:before="240" w:after="0" w:line="276" w:lineRule="auto"/>
        <w:jc w:val="both"/>
        <w:rPr>
          <w:rFonts w:ascii="Aptos" w:eastAsia="Aptos" w:hAnsi="Aptos" w:cs="Aptos"/>
        </w:rPr>
      </w:pPr>
      <w:r w:rsidRPr="4F0D1B8B">
        <w:rPr>
          <w:rFonts w:ascii="Aptos" w:eastAsia="Aptos" w:hAnsi="Aptos" w:cs="Aptos"/>
          <w:b/>
          <w:bCs/>
        </w:rPr>
        <w:t>Instytut Adama Mickiewicza (IAM</w:t>
      </w:r>
      <w:r w:rsidRPr="4F0D1B8B">
        <w:rPr>
          <w:rFonts w:ascii="Aptos" w:eastAsia="Aptos" w:hAnsi="Aptos" w:cs="Aptos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3">
        <w:r w:rsidRPr="4F0D1B8B">
          <w:rPr>
            <w:rStyle w:val="Hyperlink1"/>
          </w:rPr>
          <w:t>www.iam.pl</w:t>
        </w:r>
      </w:hyperlink>
      <w:r w:rsidRPr="4F0D1B8B">
        <w:rPr>
          <w:rFonts w:ascii="Aptos" w:eastAsia="Aptos" w:hAnsi="Aptos" w:cs="Aptos"/>
        </w:rPr>
        <w:t>.</w:t>
      </w:r>
    </w:p>
    <w:sectPr w:rsidR="00C719FB" w:rsidRPr="000270C5">
      <w:headerReference w:type="default" r:id="rId14"/>
      <w:footerReference w:type="default" r:id="rId15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43A58" w14:textId="77777777" w:rsidR="00736574" w:rsidRPr="00EF72C2" w:rsidRDefault="00736574">
      <w:pPr>
        <w:spacing w:after="0" w:line="240" w:lineRule="auto"/>
      </w:pPr>
      <w:r w:rsidRPr="00EF72C2">
        <w:separator/>
      </w:r>
    </w:p>
  </w:endnote>
  <w:endnote w:type="continuationSeparator" w:id="0">
    <w:p w14:paraId="43708AF9" w14:textId="77777777" w:rsidR="00736574" w:rsidRPr="00EF72C2" w:rsidRDefault="00736574">
      <w:pPr>
        <w:spacing w:after="0" w:line="240" w:lineRule="auto"/>
      </w:pPr>
      <w:r w:rsidRPr="00EF72C2">
        <w:continuationSeparator/>
      </w:r>
    </w:p>
  </w:endnote>
  <w:endnote w:type="continuationNotice" w:id="1">
    <w:p w14:paraId="6BC0A8D1" w14:textId="77777777" w:rsidR="00736574" w:rsidRDefault="007365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5FC61" w14:textId="77777777" w:rsidR="00736574" w:rsidRPr="00EF72C2" w:rsidRDefault="00736574">
      <w:pPr>
        <w:spacing w:after="0" w:line="240" w:lineRule="auto"/>
      </w:pPr>
      <w:r w:rsidRPr="00EF72C2">
        <w:separator/>
      </w:r>
    </w:p>
  </w:footnote>
  <w:footnote w:type="continuationSeparator" w:id="0">
    <w:p w14:paraId="3B715B67" w14:textId="77777777" w:rsidR="00736574" w:rsidRPr="00EF72C2" w:rsidRDefault="00736574">
      <w:pPr>
        <w:spacing w:after="0" w:line="240" w:lineRule="auto"/>
      </w:pPr>
      <w:r w:rsidRPr="00EF72C2">
        <w:continuationSeparator/>
      </w:r>
    </w:p>
  </w:footnote>
  <w:footnote w:type="continuationNotice" w:id="1">
    <w:p w14:paraId="67CD345F" w14:textId="77777777" w:rsidR="00736574" w:rsidRDefault="007365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10D0DDA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<w:pict>
            <v:group id="officeArt object" style="position:absolute;margin-left:70.85pt;margin-top:797.6pt;width:453.2pt;height:28.15pt;z-index:-251658239;mso-wrap-distance-left:12pt;mso-wrap-distance-top:12pt;mso-wrap-distance-right:12pt;mso-wrap-distance-bottom:12pt;mso-position-horizontal-relative:page;mso-position-vertical-relative:page" alt="Obraz 2" coordsize="57556,3575" o:spid="_x0000_s1026" w14:anchorId="41DE2BC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11731368"/>
    <w:multiLevelType w:val="hybridMultilevel"/>
    <w:tmpl w:val="721E6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77483"/>
    <w:multiLevelType w:val="hybridMultilevel"/>
    <w:tmpl w:val="52E4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46F80"/>
    <w:multiLevelType w:val="hybridMultilevel"/>
    <w:tmpl w:val="9FA4E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32B94"/>
    <w:multiLevelType w:val="hybridMultilevel"/>
    <w:tmpl w:val="311E9F1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B6C8B"/>
    <w:multiLevelType w:val="hybridMultilevel"/>
    <w:tmpl w:val="9B0CB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049C9"/>
    <w:multiLevelType w:val="hybridMultilevel"/>
    <w:tmpl w:val="BB4CC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80CC1"/>
    <w:multiLevelType w:val="hybridMultilevel"/>
    <w:tmpl w:val="ED66E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646B1"/>
    <w:multiLevelType w:val="hybridMultilevel"/>
    <w:tmpl w:val="4E44F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62AB8"/>
    <w:multiLevelType w:val="multilevel"/>
    <w:tmpl w:val="3E5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C80F6C"/>
    <w:multiLevelType w:val="multilevel"/>
    <w:tmpl w:val="C0D8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992209"/>
    <w:multiLevelType w:val="multilevel"/>
    <w:tmpl w:val="B2F4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E1430A"/>
    <w:multiLevelType w:val="multilevel"/>
    <w:tmpl w:val="41CE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FF6A5B"/>
    <w:multiLevelType w:val="multilevel"/>
    <w:tmpl w:val="C9FC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B312A2"/>
    <w:multiLevelType w:val="hybridMultilevel"/>
    <w:tmpl w:val="497EDF04"/>
    <w:numStyleLink w:val="Zaimportowanystyl1"/>
  </w:abstractNum>
  <w:abstractNum w:abstractNumId="15" w15:restartNumberingAfterBreak="0">
    <w:nsid w:val="69343E7B"/>
    <w:multiLevelType w:val="hybridMultilevel"/>
    <w:tmpl w:val="4F84D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9"/>
  </w:num>
  <w:num w:numId="5">
    <w:abstractNumId w:val="11"/>
  </w:num>
  <w:num w:numId="6">
    <w:abstractNumId w:val="13"/>
  </w:num>
  <w:num w:numId="7">
    <w:abstractNumId w:val="12"/>
  </w:num>
  <w:num w:numId="8">
    <w:abstractNumId w:val="5"/>
  </w:num>
  <w:num w:numId="9">
    <w:abstractNumId w:val="4"/>
  </w:num>
  <w:num w:numId="10">
    <w:abstractNumId w:val="3"/>
  </w:num>
  <w:num w:numId="11">
    <w:abstractNumId w:val="7"/>
  </w:num>
  <w:num w:numId="12">
    <w:abstractNumId w:val="15"/>
  </w:num>
  <w:num w:numId="13">
    <w:abstractNumId w:val="1"/>
  </w:num>
  <w:num w:numId="14">
    <w:abstractNumId w:val="6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2EFA"/>
    <w:rsid w:val="00023DB8"/>
    <w:rsid w:val="000270C5"/>
    <w:rsid w:val="00041E50"/>
    <w:rsid w:val="00045FC3"/>
    <w:rsid w:val="000461EB"/>
    <w:rsid w:val="00052FBF"/>
    <w:rsid w:val="00055917"/>
    <w:rsid w:val="0006223C"/>
    <w:rsid w:val="00064614"/>
    <w:rsid w:val="00075316"/>
    <w:rsid w:val="00092145"/>
    <w:rsid w:val="0009218C"/>
    <w:rsid w:val="00094C03"/>
    <w:rsid w:val="00095411"/>
    <w:rsid w:val="00096535"/>
    <w:rsid w:val="000A0668"/>
    <w:rsid w:val="000A0EB7"/>
    <w:rsid w:val="000A398E"/>
    <w:rsid w:val="000A6481"/>
    <w:rsid w:val="000A6637"/>
    <w:rsid w:val="000B3CDF"/>
    <w:rsid w:val="000B46FD"/>
    <w:rsid w:val="000B4732"/>
    <w:rsid w:val="000C59AE"/>
    <w:rsid w:val="000D0A53"/>
    <w:rsid w:val="000D6635"/>
    <w:rsid w:val="000E1E25"/>
    <w:rsid w:val="000E74D5"/>
    <w:rsid w:val="000F0A65"/>
    <w:rsid w:val="000F195E"/>
    <w:rsid w:val="000F19D6"/>
    <w:rsid w:val="000F2214"/>
    <w:rsid w:val="000F5972"/>
    <w:rsid w:val="000F5F05"/>
    <w:rsid w:val="00104261"/>
    <w:rsid w:val="00105E2E"/>
    <w:rsid w:val="00113AF8"/>
    <w:rsid w:val="001255C0"/>
    <w:rsid w:val="0012687C"/>
    <w:rsid w:val="00142B1F"/>
    <w:rsid w:val="00142D53"/>
    <w:rsid w:val="001449B4"/>
    <w:rsid w:val="00146EDE"/>
    <w:rsid w:val="00150B6C"/>
    <w:rsid w:val="00162165"/>
    <w:rsid w:val="0016608B"/>
    <w:rsid w:val="00166F61"/>
    <w:rsid w:val="001767DC"/>
    <w:rsid w:val="00180822"/>
    <w:rsid w:val="00185E5C"/>
    <w:rsid w:val="00187A37"/>
    <w:rsid w:val="00192033"/>
    <w:rsid w:val="00195B4F"/>
    <w:rsid w:val="001A4715"/>
    <w:rsid w:val="001A5061"/>
    <w:rsid w:val="001B13DF"/>
    <w:rsid w:val="001C78B8"/>
    <w:rsid w:val="001D52CF"/>
    <w:rsid w:val="001D562A"/>
    <w:rsid w:val="001D6B4D"/>
    <w:rsid w:val="001E0ACA"/>
    <w:rsid w:val="001E2F83"/>
    <w:rsid w:val="001F28C9"/>
    <w:rsid w:val="001F3827"/>
    <w:rsid w:val="001F3FEB"/>
    <w:rsid w:val="00200709"/>
    <w:rsid w:val="00202C2B"/>
    <w:rsid w:val="00215CA7"/>
    <w:rsid w:val="00217AE5"/>
    <w:rsid w:val="00223E22"/>
    <w:rsid w:val="002421A2"/>
    <w:rsid w:val="002430F1"/>
    <w:rsid w:val="00245028"/>
    <w:rsid w:val="00246889"/>
    <w:rsid w:val="00257D0E"/>
    <w:rsid w:val="00262B8D"/>
    <w:rsid w:val="00264FB2"/>
    <w:rsid w:val="002652F1"/>
    <w:rsid w:val="002733ED"/>
    <w:rsid w:val="00286302"/>
    <w:rsid w:val="00287C84"/>
    <w:rsid w:val="00294EA0"/>
    <w:rsid w:val="002B4B8B"/>
    <w:rsid w:val="002B7A50"/>
    <w:rsid w:val="002B7C4E"/>
    <w:rsid w:val="002CC906"/>
    <w:rsid w:val="002D29CE"/>
    <w:rsid w:val="002D372C"/>
    <w:rsid w:val="002D46DF"/>
    <w:rsid w:val="002D72BA"/>
    <w:rsid w:val="002E05A2"/>
    <w:rsid w:val="002E5536"/>
    <w:rsid w:val="002E5920"/>
    <w:rsid w:val="002E78F3"/>
    <w:rsid w:val="002F172A"/>
    <w:rsid w:val="002F499C"/>
    <w:rsid w:val="00300673"/>
    <w:rsid w:val="00306EAC"/>
    <w:rsid w:val="00315548"/>
    <w:rsid w:val="003178DE"/>
    <w:rsid w:val="00321BD1"/>
    <w:rsid w:val="00323211"/>
    <w:rsid w:val="00331C61"/>
    <w:rsid w:val="0033273D"/>
    <w:rsid w:val="003329DB"/>
    <w:rsid w:val="003344F1"/>
    <w:rsid w:val="0034352B"/>
    <w:rsid w:val="00343C3E"/>
    <w:rsid w:val="0035364D"/>
    <w:rsid w:val="0035701E"/>
    <w:rsid w:val="003603E6"/>
    <w:rsid w:val="003625FC"/>
    <w:rsid w:val="003734C1"/>
    <w:rsid w:val="003758FB"/>
    <w:rsid w:val="003779D7"/>
    <w:rsid w:val="003802C6"/>
    <w:rsid w:val="00381BC4"/>
    <w:rsid w:val="0038208F"/>
    <w:rsid w:val="0038722B"/>
    <w:rsid w:val="003A03C9"/>
    <w:rsid w:val="003A2B2C"/>
    <w:rsid w:val="003A36BC"/>
    <w:rsid w:val="003A5014"/>
    <w:rsid w:val="003A5720"/>
    <w:rsid w:val="003A6971"/>
    <w:rsid w:val="003B0B15"/>
    <w:rsid w:val="003B2E01"/>
    <w:rsid w:val="003D1B15"/>
    <w:rsid w:val="003D68A0"/>
    <w:rsid w:val="003D7241"/>
    <w:rsid w:val="003D7E15"/>
    <w:rsid w:val="003E01DB"/>
    <w:rsid w:val="003F3F83"/>
    <w:rsid w:val="003F4644"/>
    <w:rsid w:val="0040322C"/>
    <w:rsid w:val="004059F4"/>
    <w:rsid w:val="004118FE"/>
    <w:rsid w:val="00413068"/>
    <w:rsid w:val="00417834"/>
    <w:rsid w:val="004212B6"/>
    <w:rsid w:val="00422C73"/>
    <w:rsid w:val="004239DF"/>
    <w:rsid w:val="00425C2A"/>
    <w:rsid w:val="00427A36"/>
    <w:rsid w:val="004315D6"/>
    <w:rsid w:val="0043445F"/>
    <w:rsid w:val="00441C16"/>
    <w:rsid w:val="00441E5B"/>
    <w:rsid w:val="004520CA"/>
    <w:rsid w:val="00456E19"/>
    <w:rsid w:val="004664C3"/>
    <w:rsid w:val="00470858"/>
    <w:rsid w:val="0047146E"/>
    <w:rsid w:val="004806EF"/>
    <w:rsid w:val="00486711"/>
    <w:rsid w:val="00487A27"/>
    <w:rsid w:val="00494568"/>
    <w:rsid w:val="00496139"/>
    <w:rsid w:val="004A2434"/>
    <w:rsid w:val="004A7223"/>
    <w:rsid w:val="004B2B57"/>
    <w:rsid w:val="004C0C40"/>
    <w:rsid w:val="004C169C"/>
    <w:rsid w:val="004C2500"/>
    <w:rsid w:val="004C2769"/>
    <w:rsid w:val="004C5194"/>
    <w:rsid w:val="004D01DD"/>
    <w:rsid w:val="004D38C8"/>
    <w:rsid w:val="004E366B"/>
    <w:rsid w:val="004E496C"/>
    <w:rsid w:val="004F37E9"/>
    <w:rsid w:val="004F7B84"/>
    <w:rsid w:val="00501470"/>
    <w:rsid w:val="00507023"/>
    <w:rsid w:val="005116BB"/>
    <w:rsid w:val="005201EB"/>
    <w:rsid w:val="00520511"/>
    <w:rsid w:val="00521287"/>
    <w:rsid w:val="005237AA"/>
    <w:rsid w:val="005278F5"/>
    <w:rsid w:val="00527C2D"/>
    <w:rsid w:val="00527D09"/>
    <w:rsid w:val="00536F5C"/>
    <w:rsid w:val="005419DC"/>
    <w:rsid w:val="005430CA"/>
    <w:rsid w:val="00546ACC"/>
    <w:rsid w:val="00561E52"/>
    <w:rsid w:val="005729D7"/>
    <w:rsid w:val="005736F5"/>
    <w:rsid w:val="0057407C"/>
    <w:rsid w:val="00575D8B"/>
    <w:rsid w:val="00580CBE"/>
    <w:rsid w:val="00593F81"/>
    <w:rsid w:val="005A575D"/>
    <w:rsid w:val="005A6702"/>
    <w:rsid w:val="005B0483"/>
    <w:rsid w:val="005B6651"/>
    <w:rsid w:val="005C175D"/>
    <w:rsid w:val="005C591E"/>
    <w:rsid w:val="005C697A"/>
    <w:rsid w:val="005D1A59"/>
    <w:rsid w:val="005D7F9C"/>
    <w:rsid w:val="005F09B2"/>
    <w:rsid w:val="005F5C0F"/>
    <w:rsid w:val="005F6228"/>
    <w:rsid w:val="005F6E35"/>
    <w:rsid w:val="00601D49"/>
    <w:rsid w:val="0061017F"/>
    <w:rsid w:val="0062457E"/>
    <w:rsid w:val="00624F5E"/>
    <w:rsid w:val="00625B10"/>
    <w:rsid w:val="00630B77"/>
    <w:rsid w:val="00631248"/>
    <w:rsid w:val="0064487C"/>
    <w:rsid w:val="00644FB3"/>
    <w:rsid w:val="00646EA0"/>
    <w:rsid w:val="0065265D"/>
    <w:rsid w:val="006646DA"/>
    <w:rsid w:val="00672F44"/>
    <w:rsid w:val="00680859"/>
    <w:rsid w:val="0068186B"/>
    <w:rsid w:val="00683C3C"/>
    <w:rsid w:val="00692D42"/>
    <w:rsid w:val="006959B9"/>
    <w:rsid w:val="0069798F"/>
    <w:rsid w:val="006A0999"/>
    <w:rsid w:val="006A19C6"/>
    <w:rsid w:val="006A4B74"/>
    <w:rsid w:val="006A5548"/>
    <w:rsid w:val="006B065B"/>
    <w:rsid w:val="006B4207"/>
    <w:rsid w:val="006B60FE"/>
    <w:rsid w:val="006B6106"/>
    <w:rsid w:val="006B773B"/>
    <w:rsid w:val="006B7ED8"/>
    <w:rsid w:val="006D33F0"/>
    <w:rsid w:val="006E203E"/>
    <w:rsid w:val="006E7754"/>
    <w:rsid w:val="006F044B"/>
    <w:rsid w:val="006F6D22"/>
    <w:rsid w:val="0070368B"/>
    <w:rsid w:val="00707950"/>
    <w:rsid w:val="00717274"/>
    <w:rsid w:val="00736574"/>
    <w:rsid w:val="00757B02"/>
    <w:rsid w:val="00767B69"/>
    <w:rsid w:val="0077789F"/>
    <w:rsid w:val="00786173"/>
    <w:rsid w:val="007876B6"/>
    <w:rsid w:val="007913D9"/>
    <w:rsid w:val="007A46A6"/>
    <w:rsid w:val="007B01AC"/>
    <w:rsid w:val="007B2113"/>
    <w:rsid w:val="007B367B"/>
    <w:rsid w:val="007C5CBC"/>
    <w:rsid w:val="007C5DA0"/>
    <w:rsid w:val="007D14C9"/>
    <w:rsid w:val="007E4C61"/>
    <w:rsid w:val="007F4056"/>
    <w:rsid w:val="007F6AFA"/>
    <w:rsid w:val="0080375C"/>
    <w:rsid w:val="008041A1"/>
    <w:rsid w:val="00816D84"/>
    <w:rsid w:val="00824840"/>
    <w:rsid w:val="0082647D"/>
    <w:rsid w:val="008309A7"/>
    <w:rsid w:val="008317A1"/>
    <w:rsid w:val="00835061"/>
    <w:rsid w:val="00842691"/>
    <w:rsid w:val="00843F27"/>
    <w:rsid w:val="00846C2D"/>
    <w:rsid w:val="00852CC2"/>
    <w:rsid w:val="00854BA8"/>
    <w:rsid w:val="0085541F"/>
    <w:rsid w:val="00864026"/>
    <w:rsid w:val="00865B75"/>
    <w:rsid w:val="00870990"/>
    <w:rsid w:val="0087498C"/>
    <w:rsid w:val="008758CA"/>
    <w:rsid w:val="00881653"/>
    <w:rsid w:val="00891AE0"/>
    <w:rsid w:val="00891AF0"/>
    <w:rsid w:val="008A688C"/>
    <w:rsid w:val="008B3ED6"/>
    <w:rsid w:val="008B7D72"/>
    <w:rsid w:val="008C2074"/>
    <w:rsid w:val="008C5D12"/>
    <w:rsid w:val="008C6C01"/>
    <w:rsid w:val="008E0433"/>
    <w:rsid w:val="008E5383"/>
    <w:rsid w:val="008E766E"/>
    <w:rsid w:val="008F0B29"/>
    <w:rsid w:val="008F4CCE"/>
    <w:rsid w:val="008F750B"/>
    <w:rsid w:val="0091634A"/>
    <w:rsid w:val="00921763"/>
    <w:rsid w:val="00922D6D"/>
    <w:rsid w:val="00922E76"/>
    <w:rsid w:val="009234C1"/>
    <w:rsid w:val="00927325"/>
    <w:rsid w:val="00930D1B"/>
    <w:rsid w:val="00932586"/>
    <w:rsid w:val="009332AB"/>
    <w:rsid w:val="00933321"/>
    <w:rsid w:val="00942A63"/>
    <w:rsid w:val="009441BE"/>
    <w:rsid w:val="00946E3B"/>
    <w:rsid w:val="00947028"/>
    <w:rsid w:val="00950476"/>
    <w:rsid w:val="00951984"/>
    <w:rsid w:val="00951AD2"/>
    <w:rsid w:val="00967767"/>
    <w:rsid w:val="00967CE2"/>
    <w:rsid w:val="00970408"/>
    <w:rsid w:val="00971C1A"/>
    <w:rsid w:val="00977164"/>
    <w:rsid w:val="00985E7D"/>
    <w:rsid w:val="00986D79"/>
    <w:rsid w:val="00990C5F"/>
    <w:rsid w:val="00996361"/>
    <w:rsid w:val="009A18CC"/>
    <w:rsid w:val="009A4E55"/>
    <w:rsid w:val="009A6B61"/>
    <w:rsid w:val="009B4390"/>
    <w:rsid w:val="009C676A"/>
    <w:rsid w:val="009C6C5C"/>
    <w:rsid w:val="009D72C6"/>
    <w:rsid w:val="009E7DC9"/>
    <w:rsid w:val="009F3EC9"/>
    <w:rsid w:val="009F4D97"/>
    <w:rsid w:val="00A01B52"/>
    <w:rsid w:val="00A01C0E"/>
    <w:rsid w:val="00A0296E"/>
    <w:rsid w:val="00A20F85"/>
    <w:rsid w:val="00A23669"/>
    <w:rsid w:val="00A30AEF"/>
    <w:rsid w:val="00A342F0"/>
    <w:rsid w:val="00A40BF6"/>
    <w:rsid w:val="00A50146"/>
    <w:rsid w:val="00A50674"/>
    <w:rsid w:val="00A5365E"/>
    <w:rsid w:val="00A56C72"/>
    <w:rsid w:val="00A67682"/>
    <w:rsid w:val="00A8079E"/>
    <w:rsid w:val="00A81130"/>
    <w:rsid w:val="00A8123A"/>
    <w:rsid w:val="00A86FD8"/>
    <w:rsid w:val="00A90677"/>
    <w:rsid w:val="00A906DD"/>
    <w:rsid w:val="00AA03A3"/>
    <w:rsid w:val="00AA2CAD"/>
    <w:rsid w:val="00AA5BB1"/>
    <w:rsid w:val="00AB4B14"/>
    <w:rsid w:val="00AB6194"/>
    <w:rsid w:val="00AC0F58"/>
    <w:rsid w:val="00AD2C83"/>
    <w:rsid w:val="00AE0B29"/>
    <w:rsid w:val="00AE3F0A"/>
    <w:rsid w:val="00AE686D"/>
    <w:rsid w:val="00AE7576"/>
    <w:rsid w:val="00AF54FC"/>
    <w:rsid w:val="00AF5C93"/>
    <w:rsid w:val="00B00908"/>
    <w:rsid w:val="00B017C8"/>
    <w:rsid w:val="00B01DA9"/>
    <w:rsid w:val="00B07BAE"/>
    <w:rsid w:val="00B1411F"/>
    <w:rsid w:val="00B14BA1"/>
    <w:rsid w:val="00B14D22"/>
    <w:rsid w:val="00B221E1"/>
    <w:rsid w:val="00B228E8"/>
    <w:rsid w:val="00B248E6"/>
    <w:rsid w:val="00B260C4"/>
    <w:rsid w:val="00B277E1"/>
    <w:rsid w:val="00B34111"/>
    <w:rsid w:val="00B355BF"/>
    <w:rsid w:val="00B53B66"/>
    <w:rsid w:val="00B55AFD"/>
    <w:rsid w:val="00B60DE2"/>
    <w:rsid w:val="00B65DB1"/>
    <w:rsid w:val="00B73534"/>
    <w:rsid w:val="00B75CC3"/>
    <w:rsid w:val="00B86212"/>
    <w:rsid w:val="00B95341"/>
    <w:rsid w:val="00BA14A6"/>
    <w:rsid w:val="00BA1EBF"/>
    <w:rsid w:val="00BB4759"/>
    <w:rsid w:val="00BB7057"/>
    <w:rsid w:val="00BC1AFD"/>
    <w:rsid w:val="00BC3A7E"/>
    <w:rsid w:val="00BC5567"/>
    <w:rsid w:val="00BC5F2D"/>
    <w:rsid w:val="00BD301A"/>
    <w:rsid w:val="00BD5431"/>
    <w:rsid w:val="00BE4A90"/>
    <w:rsid w:val="00BE58E6"/>
    <w:rsid w:val="00BF65F9"/>
    <w:rsid w:val="00C01803"/>
    <w:rsid w:val="00C07D1C"/>
    <w:rsid w:val="00C140DF"/>
    <w:rsid w:val="00C2041F"/>
    <w:rsid w:val="00C22B8D"/>
    <w:rsid w:val="00C2512C"/>
    <w:rsid w:val="00C32085"/>
    <w:rsid w:val="00C33069"/>
    <w:rsid w:val="00C37CDA"/>
    <w:rsid w:val="00C4285B"/>
    <w:rsid w:val="00C43BEA"/>
    <w:rsid w:val="00C500A2"/>
    <w:rsid w:val="00C55D55"/>
    <w:rsid w:val="00C5606B"/>
    <w:rsid w:val="00C574B4"/>
    <w:rsid w:val="00C61602"/>
    <w:rsid w:val="00C707A4"/>
    <w:rsid w:val="00C70FCE"/>
    <w:rsid w:val="00C719FB"/>
    <w:rsid w:val="00C752C7"/>
    <w:rsid w:val="00C75E81"/>
    <w:rsid w:val="00C8339D"/>
    <w:rsid w:val="00C83795"/>
    <w:rsid w:val="00C84E30"/>
    <w:rsid w:val="00CA0394"/>
    <w:rsid w:val="00CA4254"/>
    <w:rsid w:val="00CB224C"/>
    <w:rsid w:val="00CB7EAD"/>
    <w:rsid w:val="00CC392F"/>
    <w:rsid w:val="00CD397E"/>
    <w:rsid w:val="00CD4416"/>
    <w:rsid w:val="00CE2086"/>
    <w:rsid w:val="00CE473C"/>
    <w:rsid w:val="00CE7674"/>
    <w:rsid w:val="00D04216"/>
    <w:rsid w:val="00D06B87"/>
    <w:rsid w:val="00D077FE"/>
    <w:rsid w:val="00D15436"/>
    <w:rsid w:val="00D209D5"/>
    <w:rsid w:val="00D20D79"/>
    <w:rsid w:val="00D234BE"/>
    <w:rsid w:val="00D24B8E"/>
    <w:rsid w:val="00D25451"/>
    <w:rsid w:val="00D27A22"/>
    <w:rsid w:val="00D27DF3"/>
    <w:rsid w:val="00D4273C"/>
    <w:rsid w:val="00D4411E"/>
    <w:rsid w:val="00D52A1E"/>
    <w:rsid w:val="00D64AEF"/>
    <w:rsid w:val="00D6611B"/>
    <w:rsid w:val="00D7189D"/>
    <w:rsid w:val="00D7371B"/>
    <w:rsid w:val="00D75895"/>
    <w:rsid w:val="00D863EC"/>
    <w:rsid w:val="00D86DB1"/>
    <w:rsid w:val="00D87F85"/>
    <w:rsid w:val="00D97FC5"/>
    <w:rsid w:val="00DA28A8"/>
    <w:rsid w:val="00DA708B"/>
    <w:rsid w:val="00DA753D"/>
    <w:rsid w:val="00DB38EB"/>
    <w:rsid w:val="00DB4651"/>
    <w:rsid w:val="00DB5D0D"/>
    <w:rsid w:val="00DC1782"/>
    <w:rsid w:val="00DC3DDA"/>
    <w:rsid w:val="00DD5F98"/>
    <w:rsid w:val="00DE63C9"/>
    <w:rsid w:val="00DE6898"/>
    <w:rsid w:val="00DE7016"/>
    <w:rsid w:val="00DE7925"/>
    <w:rsid w:val="00DF195B"/>
    <w:rsid w:val="00DF3C14"/>
    <w:rsid w:val="00DF6A47"/>
    <w:rsid w:val="00E01E59"/>
    <w:rsid w:val="00E039EB"/>
    <w:rsid w:val="00E12876"/>
    <w:rsid w:val="00E12C70"/>
    <w:rsid w:val="00E1465C"/>
    <w:rsid w:val="00E167B0"/>
    <w:rsid w:val="00E22CFC"/>
    <w:rsid w:val="00E26BB7"/>
    <w:rsid w:val="00E30691"/>
    <w:rsid w:val="00E30D02"/>
    <w:rsid w:val="00E3258C"/>
    <w:rsid w:val="00E404E8"/>
    <w:rsid w:val="00E43C34"/>
    <w:rsid w:val="00E462B2"/>
    <w:rsid w:val="00E52173"/>
    <w:rsid w:val="00E5242D"/>
    <w:rsid w:val="00E609B3"/>
    <w:rsid w:val="00E626A5"/>
    <w:rsid w:val="00E707B9"/>
    <w:rsid w:val="00E80EB6"/>
    <w:rsid w:val="00E82B36"/>
    <w:rsid w:val="00E86D6B"/>
    <w:rsid w:val="00E87C41"/>
    <w:rsid w:val="00E9403D"/>
    <w:rsid w:val="00EA0EBD"/>
    <w:rsid w:val="00EA29F9"/>
    <w:rsid w:val="00EA7424"/>
    <w:rsid w:val="00EB4210"/>
    <w:rsid w:val="00EB533E"/>
    <w:rsid w:val="00EB7894"/>
    <w:rsid w:val="00EC0BFE"/>
    <w:rsid w:val="00EC67FF"/>
    <w:rsid w:val="00EC6B4B"/>
    <w:rsid w:val="00EC7235"/>
    <w:rsid w:val="00ED0237"/>
    <w:rsid w:val="00ED3123"/>
    <w:rsid w:val="00ED3209"/>
    <w:rsid w:val="00ED5369"/>
    <w:rsid w:val="00EE5A04"/>
    <w:rsid w:val="00EF152A"/>
    <w:rsid w:val="00EF40F9"/>
    <w:rsid w:val="00EF72C2"/>
    <w:rsid w:val="00EF797D"/>
    <w:rsid w:val="00F12DA6"/>
    <w:rsid w:val="00F141BE"/>
    <w:rsid w:val="00F155D3"/>
    <w:rsid w:val="00F20287"/>
    <w:rsid w:val="00F20BB8"/>
    <w:rsid w:val="00F25B0A"/>
    <w:rsid w:val="00F272C0"/>
    <w:rsid w:val="00F30342"/>
    <w:rsid w:val="00F3290C"/>
    <w:rsid w:val="00F32B4D"/>
    <w:rsid w:val="00F35A58"/>
    <w:rsid w:val="00F411B9"/>
    <w:rsid w:val="00F43E58"/>
    <w:rsid w:val="00F47CE2"/>
    <w:rsid w:val="00F51110"/>
    <w:rsid w:val="00F51C59"/>
    <w:rsid w:val="00F6224F"/>
    <w:rsid w:val="00F6248F"/>
    <w:rsid w:val="00F76D17"/>
    <w:rsid w:val="00F80CD2"/>
    <w:rsid w:val="00F8160A"/>
    <w:rsid w:val="00F8673F"/>
    <w:rsid w:val="00F86CD5"/>
    <w:rsid w:val="00FA7242"/>
    <w:rsid w:val="00FA734C"/>
    <w:rsid w:val="00FB05DB"/>
    <w:rsid w:val="00FB46DF"/>
    <w:rsid w:val="00FC1228"/>
    <w:rsid w:val="00FC7A8D"/>
    <w:rsid w:val="00FE3F27"/>
    <w:rsid w:val="00FE6AD0"/>
    <w:rsid w:val="00FF14BE"/>
    <w:rsid w:val="00FF5E4B"/>
    <w:rsid w:val="068DB38F"/>
    <w:rsid w:val="0D59F568"/>
    <w:rsid w:val="1818A07B"/>
    <w:rsid w:val="1E2F340D"/>
    <w:rsid w:val="21BDB6AC"/>
    <w:rsid w:val="2C9D1A87"/>
    <w:rsid w:val="448390AD"/>
    <w:rsid w:val="4F0D1B8B"/>
    <w:rsid w:val="4F2AC4B8"/>
    <w:rsid w:val="52A05CBC"/>
    <w:rsid w:val="532E1B91"/>
    <w:rsid w:val="605162A3"/>
    <w:rsid w:val="6D50EDC5"/>
    <w:rsid w:val="726DAC9F"/>
    <w:rsid w:val="788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D49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2D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4"/>
      <w:szCs w:val="24"/>
      <w:bdr w:val="none" w:sz="0" w:space="0" w:color="auto"/>
      <w:lang w:eastAsia="en-US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625B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am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am.pl/pl/resi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tkac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3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491</Words>
  <Characters>3134</Characters>
  <Application>Microsoft Office Word</Application>
  <DocSecurity>0</DocSecurity>
  <Lines>66</Lines>
  <Paragraphs>44</Paragraphs>
  <ScaleCrop>false</ScaleCrop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Magdalena Bagińska</cp:lastModifiedBy>
  <cp:revision>5</cp:revision>
  <dcterms:created xsi:type="dcterms:W3CDTF">2025-09-02T07:01:00Z</dcterms:created>
  <dcterms:modified xsi:type="dcterms:W3CDTF">2025-09-18T10:35:00Z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