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F1B49" w14:textId="0DD5C61E" w:rsidR="2C94EC4F" w:rsidRPr="003D3552" w:rsidRDefault="2C94EC4F" w:rsidP="0083264A">
      <w:pPr>
        <w:pStyle w:val="NormalnyWeb"/>
        <w:spacing w:before="0" w:after="0"/>
        <w:jc w:val="both"/>
        <w:rPr>
          <w:rFonts w:ascii="Aptos" w:eastAsia="Aptos" w:hAnsi="Aptos" w:cs="Aptos"/>
          <w:b/>
          <w:bCs/>
          <w:sz w:val="28"/>
          <w:szCs w:val="28"/>
        </w:rPr>
      </w:pPr>
    </w:p>
    <w:p w14:paraId="1422BBD9" w14:textId="18DC863C" w:rsidR="00AA537F" w:rsidRPr="007A0453" w:rsidRDefault="005F3EC2" w:rsidP="007A0453">
      <w:pPr>
        <w:pStyle w:val="NormalnyWeb"/>
        <w:jc w:val="both"/>
        <w:rPr>
          <w:rFonts w:ascii="Aptos" w:hAnsi="Aptos" w:cs="Times New Roman"/>
          <w:color w:val="auto"/>
          <w:sz w:val="28"/>
          <w:szCs w:val="28"/>
          <w:lang w:val="en-US"/>
        </w:rPr>
      </w:pPr>
      <w:r>
        <w:rPr>
          <w:rStyle w:val="Pogrubienie"/>
          <w:rFonts w:ascii="Aptos" w:hAnsi="Aptos"/>
          <w:sz w:val="28"/>
          <w:szCs w:val="27"/>
          <w:lang w:val="en-US"/>
        </w:rPr>
        <w:t>Polish Focus</w:t>
      </w:r>
      <w:r w:rsidR="00AA537F" w:rsidRPr="007A0453">
        <w:rPr>
          <w:rStyle w:val="Pogrubienie"/>
          <w:rFonts w:ascii="Aptos" w:hAnsi="Aptos"/>
          <w:sz w:val="28"/>
          <w:szCs w:val="27"/>
          <w:lang w:val="en-US"/>
        </w:rPr>
        <w:t xml:space="preserve"> at Santarcangelo Festival – </w:t>
      </w:r>
      <w:r w:rsidR="008330FF">
        <w:rPr>
          <w:rStyle w:val="Pogrubienie"/>
          <w:rFonts w:ascii="Aptos" w:hAnsi="Aptos"/>
          <w:sz w:val="28"/>
          <w:szCs w:val="27"/>
          <w:lang w:val="en-US"/>
        </w:rPr>
        <w:t>o</w:t>
      </w:r>
      <w:r w:rsidR="00AA537F" w:rsidRPr="007A0453">
        <w:rPr>
          <w:rStyle w:val="Pogrubienie"/>
          <w:rFonts w:ascii="Aptos" w:hAnsi="Aptos"/>
          <w:sz w:val="28"/>
          <w:szCs w:val="27"/>
          <w:lang w:val="en-US"/>
        </w:rPr>
        <w:t xml:space="preserve">ne of Europe’s </w:t>
      </w:r>
      <w:r w:rsidR="008330FF">
        <w:rPr>
          <w:rStyle w:val="Pogrubienie"/>
          <w:rFonts w:ascii="Aptos" w:hAnsi="Aptos"/>
          <w:sz w:val="28"/>
          <w:szCs w:val="27"/>
          <w:lang w:val="en-US"/>
        </w:rPr>
        <w:t>l</w:t>
      </w:r>
      <w:r w:rsidR="00AA537F" w:rsidRPr="007A0453">
        <w:rPr>
          <w:rStyle w:val="Pogrubienie"/>
          <w:rFonts w:ascii="Aptos" w:hAnsi="Aptos"/>
          <w:sz w:val="28"/>
          <w:szCs w:val="27"/>
          <w:lang w:val="en-US"/>
        </w:rPr>
        <w:t xml:space="preserve">eading </w:t>
      </w:r>
      <w:r w:rsidR="008330FF">
        <w:rPr>
          <w:rStyle w:val="Pogrubienie"/>
          <w:rFonts w:ascii="Aptos" w:hAnsi="Aptos"/>
          <w:sz w:val="28"/>
          <w:szCs w:val="27"/>
          <w:lang w:val="en-US"/>
        </w:rPr>
        <w:t>p</w:t>
      </w:r>
      <w:r w:rsidR="00AA537F" w:rsidRPr="007A0453">
        <w:rPr>
          <w:rStyle w:val="Pogrubienie"/>
          <w:rFonts w:ascii="Aptos" w:hAnsi="Aptos"/>
          <w:sz w:val="28"/>
          <w:szCs w:val="27"/>
          <w:lang w:val="en-US"/>
        </w:rPr>
        <w:t xml:space="preserve">erforming </w:t>
      </w:r>
      <w:r w:rsidR="008330FF">
        <w:rPr>
          <w:rStyle w:val="Pogrubienie"/>
          <w:rFonts w:ascii="Aptos" w:hAnsi="Aptos"/>
          <w:sz w:val="28"/>
          <w:szCs w:val="27"/>
          <w:lang w:val="en-US"/>
        </w:rPr>
        <w:t>a</w:t>
      </w:r>
      <w:r w:rsidR="00AA537F" w:rsidRPr="007A0453">
        <w:rPr>
          <w:rStyle w:val="Pogrubienie"/>
          <w:rFonts w:ascii="Aptos" w:hAnsi="Aptos"/>
          <w:sz w:val="28"/>
          <w:szCs w:val="27"/>
          <w:lang w:val="en-US"/>
        </w:rPr>
        <w:t xml:space="preserve">rts </w:t>
      </w:r>
      <w:r w:rsidR="008330FF">
        <w:rPr>
          <w:rStyle w:val="Pogrubienie"/>
          <w:rFonts w:ascii="Aptos" w:hAnsi="Aptos"/>
          <w:sz w:val="28"/>
          <w:szCs w:val="27"/>
          <w:lang w:val="en-US"/>
        </w:rPr>
        <w:t>f</w:t>
      </w:r>
      <w:r w:rsidR="00AA537F" w:rsidRPr="007A0453">
        <w:rPr>
          <w:rStyle w:val="Pogrubienie"/>
          <w:rFonts w:ascii="Aptos" w:hAnsi="Aptos"/>
          <w:sz w:val="28"/>
          <w:szCs w:val="27"/>
          <w:lang w:val="en-US"/>
        </w:rPr>
        <w:t>estivals</w:t>
      </w:r>
    </w:p>
    <w:p w14:paraId="138D3E04" w14:textId="3320C675" w:rsidR="00AA537F" w:rsidRPr="007A0453" w:rsidRDefault="00AA537F" w:rsidP="007A0453">
      <w:pPr>
        <w:pStyle w:val="NormalnyWeb"/>
        <w:jc w:val="both"/>
        <w:rPr>
          <w:rFonts w:ascii="Aptos" w:hAnsi="Aptos"/>
          <w:b/>
          <w:bCs/>
          <w:sz w:val="21"/>
          <w:szCs w:val="21"/>
          <w:lang w:val="en-US"/>
        </w:rPr>
      </w:pPr>
      <w:r w:rsidRPr="007A0453">
        <w:rPr>
          <w:rFonts w:ascii="Aptos" w:hAnsi="Aptos"/>
          <w:b/>
          <w:bCs/>
          <w:sz w:val="21"/>
          <w:szCs w:val="21"/>
          <w:lang w:val="en-US"/>
        </w:rPr>
        <w:t xml:space="preserve">From July 4 to 13, 2025, the 55th edition of the Santarcangelo Festival will take place in Santarcangelo di Romagna (Rimini), Italy, under the theme “not yet.” This oldest Italian performing arts festival features a special </w:t>
      </w:r>
      <w:r w:rsidR="00DD0943">
        <w:rPr>
          <w:rStyle w:val="Uwydatnienie"/>
          <w:rFonts w:ascii="Aptos" w:hAnsi="Aptos"/>
          <w:b/>
          <w:bCs/>
          <w:sz w:val="21"/>
          <w:szCs w:val="21"/>
          <w:lang w:val="en-US"/>
        </w:rPr>
        <w:t>Polish Focus</w:t>
      </w:r>
      <w:r w:rsidRPr="007A0453">
        <w:rPr>
          <w:rFonts w:ascii="Aptos" w:hAnsi="Aptos"/>
          <w:b/>
          <w:bCs/>
          <w:sz w:val="21"/>
          <w:szCs w:val="21"/>
          <w:lang w:val="en-US"/>
        </w:rPr>
        <w:t xml:space="preserve"> </w:t>
      </w:r>
      <w:proofErr w:type="spellStart"/>
      <w:r w:rsidRPr="007A0453">
        <w:rPr>
          <w:rFonts w:ascii="Aptos" w:hAnsi="Aptos"/>
          <w:b/>
          <w:bCs/>
          <w:sz w:val="21"/>
          <w:szCs w:val="21"/>
          <w:lang w:val="en-US"/>
        </w:rPr>
        <w:t>program</w:t>
      </w:r>
      <w:r w:rsidR="00E76744">
        <w:rPr>
          <w:rFonts w:ascii="Aptos" w:hAnsi="Aptos"/>
          <w:b/>
          <w:bCs/>
          <w:sz w:val="21"/>
          <w:szCs w:val="21"/>
          <w:lang w:val="en-US"/>
        </w:rPr>
        <w:t>me</w:t>
      </w:r>
      <w:proofErr w:type="spellEnd"/>
      <w:r w:rsidRPr="007A0453">
        <w:rPr>
          <w:rFonts w:ascii="Aptos" w:hAnsi="Aptos"/>
          <w:b/>
          <w:bCs/>
          <w:sz w:val="21"/>
          <w:szCs w:val="21"/>
          <w:lang w:val="en-US"/>
        </w:rPr>
        <w:t xml:space="preserve">, showcasing leading artists of the young generation from Poland. The </w:t>
      </w:r>
      <w:proofErr w:type="spellStart"/>
      <w:r w:rsidRPr="007A0453">
        <w:rPr>
          <w:rFonts w:ascii="Aptos" w:hAnsi="Aptos"/>
          <w:b/>
          <w:bCs/>
          <w:sz w:val="21"/>
          <w:szCs w:val="21"/>
          <w:lang w:val="en-US"/>
        </w:rPr>
        <w:t>program</w:t>
      </w:r>
      <w:r w:rsidR="00E76744">
        <w:rPr>
          <w:rFonts w:ascii="Aptos" w:hAnsi="Aptos"/>
          <w:b/>
          <w:bCs/>
          <w:sz w:val="21"/>
          <w:szCs w:val="21"/>
          <w:lang w:val="en-US"/>
        </w:rPr>
        <w:t>me</w:t>
      </w:r>
      <w:proofErr w:type="spellEnd"/>
      <w:r w:rsidRPr="007A0453">
        <w:rPr>
          <w:rFonts w:ascii="Aptos" w:hAnsi="Aptos"/>
          <w:b/>
          <w:bCs/>
          <w:sz w:val="21"/>
          <w:szCs w:val="21"/>
          <w:lang w:val="en-US"/>
        </w:rPr>
        <w:t xml:space="preserve"> is presented in partnership with the Adam Mickiewicz Institute, an organization that has been consistently supporting the international promotion of Polish culture for many years.</w:t>
      </w:r>
    </w:p>
    <w:p w14:paraId="2C90CC30" w14:textId="77777777" w:rsidR="00AA537F" w:rsidRPr="007A0453" w:rsidRDefault="00AA537F" w:rsidP="007A0453">
      <w:pPr>
        <w:pStyle w:val="NormalnyWeb"/>
        <w:jc w:val="both"/>
        <w:rPr>
          <w:rFonts w:ascii="Aptos" w:hAnsi="Aptos"/>
          <w:b/>
          <w:bCs/>
          <w:sz w:val="21"/>
          <w:szCs w:val="21"/>
          <w:lang w:val="en-US"/>
        </w:rPr>
      </w:pPr>
      <w:r w:rsidRPr="007A0453">
        <w:rPr>
          <w:rFonts w:ascii="Aptos" w:hAnsi="Aptos"/>
          <w:b/>
          <w:bCs/>
          <w:sz w:val="21"/>
          <w:szCs w:val="21"/>
          <w:lang w:val="en-US"/>
        </w:rPr>
        <w:t>For over half a century, Santarcangelo Festival has been shaping the direction of theatre and dance in Europe, inviting artists and audiences from around the world into a shared dialogue. It is a space for bold experimentation, exchange of ideas, and reflection on the role of art in the contemporary world. For the fourth time, the festival’s artistic direction is led by Polish playwright, critic, and curator Tomasz Kireńczuk.</w:t>
      </w:r>
    </w:p>
    <w:p w14:paraId="49F611C6" w14:textId="4CEC4E5A"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This year’s </w:t>
      </w:r>
      <w:r w:rsidR="005F3EC2">
        <w:rPr>
          <w:rStyle w:val="Uwydatnienie"/>
          <w:rFonts w:ascii="Aptos" w:hAnsi="Aptos"/>
          <w:b/>
          <w:bCs/>
          <w:i w:val="0"/>
          <w:iCs w:val="0"/>
          <w:sz w:val="21"/>
          <w:szCs w:val="21"/>
          <w:lang w:val="en-US"/>
        </w:rPr>
        <w:t>Polish Focus</w:t>
      </w:r>
      <w:r w:rsidRPr="00B2671B">
        <w:rPr>
          <w:rFonts w:ascii="Aptos" w:hAnsi="Aptos"/>
          <w:sz w:val="21"/>
          <w:szCs w:val="21"/>
          <w:lang w:val="en-US"/>
        </w:rPr>
        <w:t xml:space="preserve"> presents performances by some of the most compelling voices on the Polish performing arts scene: </w:t>
      </w:r>
      <w:r w:rsidRPr="002216B7">
        <w:rPr>
          <w:rFonts w:ascii="Aptos" w:hAnsi="Aptos"/>
          <w:b/>
          <w:bCs/>
          <w:sz w:val="21"/>
          <w:szCs w:val="21"/>
          <w:lang w:val="en-US"/>
        </w:rPr>
        <w:t>Hana Umeda</w:t>
      </w:r>
      <w:r w:rsidRPr="00B2671B">
        <w:rPr>
          <w:rFonts w:ascii="Aptos" w:hAnsi="Aptos"/>
          <w:sz w:val="21"/>
          <w:szCs w:val="21"/>
          <w:lang w:val="en-US"/>
        </w:rPr>
        <w:t xml:space="preserve">, </w:t>
      </w:r>
      <w:r w:rsidRPr="002216B7">
        <w:rPr>
          <w:rFonts w:ascii="Aptos" w:hAnsi="Aptos"/>
          <w:b/>
          <w:bCs/>
          <w:sz w:val="21"/>
          <w:szCs w:val="21"/>
          <w:lang w:val="en-US"/>
        </w:rPr>
        <w:t xml:space="preserve">Ewa </w:t>
      </w:r>
      <w:proofErr w:type="spellStart"/>
      <w:r w:rsidRPr="002216B7">
        <w:rPr>
          <w:rFonts w:ascii="Aptos" w:hAnsi="Aptos"/>
          <w:b/>
          <w:bCs/>
          <w:sz w:val="21"/>
          <w:szCs w:val="21"/>
          <w:lang w:val="en-US"/>
        </w:rPr>
        <w:t>Dziarnowska</w:t>
      </w:r>
      <w:proofErr w:type="spellEnd"/>
      <w:r w:rsidRPr="00B2671B">
        <w:rPr>
          <w:rFonts w:ascii="Aptos" w:hAnsi="Aptos"/>
          <w:sz w:val="21"/>
          <w:szCs w:val="21"/>
          <w:lang w:val="en-US"/>
        </w:rPr>
        <w:t xml:space="preserve">, </w:t>
      </w:r>
      <w:r w:rsidRPr="002216B7">
        <w:rPr>
          <w:rFonts w:ascii="Aptos" w:hAnsi="Aptos"/>
          <w:b/>
          <w:bCs/>
          <w:sz w:val="21"/>
          <w:szCs w:val="21"/>
          <w:lang w:val="en-US"/>
        </w:rPr>
        <w:t xml:space="preserve">Wojciech </w:t>
      </w:r>
      <w:proofErr w:type="spellStart"/>
      <w:r w:rsidRPr="002216B7">
        <w:rPr>
          <w:rFonts w:ascii="Aptos" w:hAnsi="Aptos"/>
          <w:b/>
          <w:bCs/>
          <w:sz w:val="21"/>
          <w:szCs w:val="21"/>
          <w:lang w:val="en-US"/>
        </w:rPr>
        <w:t>Grudziński</w:t>
      </w:r>
      <w:proofErr w:type="spellEnd"/>
      <w:r w:rsidRPr="00B2671B">
        <w:rPr>
          <w:rFonts w:ascii="Aptos" w:hAnsi="Aptos"/>
          <w:sz w:val="21"/>
          <w:szCs w:val="21"/>
          <w:lang w:val="en-US"/>
        </w:rPr>
        <w:t xml:space="preserve">, </w:t>
      </w:r>
      <w:r w:rsidRPr="002216B7">
        <w:rPr>
          <w:rFonts w:ascii="Aptos" w:hAnsi="Aptos"/>
          <w:b/>
          <w:bCs/>
          <w:sz w:val="21"/>
          <w:szCs w:val="21"/>
          <w:lang w:val="en-US"/>
        </w:rPr>
        <w:t xml:space="preserve">Alex </w:t>
      </w:r>
      <w:proofErr w:type="spellStart"/>
      <w:r w:rsidRPr="002216B7">
        <w:rPr>
          <w:rFonts w:ascii="Aptos" w:hAnsi="Aptos"/>
          <w:b/>
          <w:bCs/>
          <w:sz w:val="21"/>
          <w:szCs w:val="21"/>
          <w:lang w:val="en-US"/>
        </w:rPr>
        <w:t>Baczyński</w:t>
      </w:r>
      <w:proofErr w:type="spellEnd"/>
      <w:r w:rsidRPr="002216B7">
        <w:rPr>
          <w:rFonts w:ascii="Aptos" w:hAnsi="Aptos"/>
          <w:b/>
          <w:bCs/>
          <w:sz w:val="21"/>
          <w:szCs w:val="21"/>
          <w:lang w:val="en-US"/>
        </w:rPr>
        <w:t>-Jenkins</w:t>
      </w:r>
      <w:r w:rsidRPr="00B2671B">
        <w:rPr>
          <w:rFonts w:ascii="Aptos" w:hAnsi="Aptos"/>
          <w:sz w:val="21"/>
          <w:szCs w:val="21"/>
          <w:lang w:val="en-US"/>
        </w:rPr>
        <w:t xml:space="preserve">, and the </w:t>
      </w:r>
      <w:r w:rsidRPr="002216B7">
        <w:rPr>
          <w:rFonts w:ascii="Aptos" w:hAnsi="Aptos"/>
          <w:b/>
          <w:bCs/>
          <w:sz w:val="21"/>
          <w:szCs w:val="21"/>
          <w:lang w:val="en-US"/>
        </w:rPr>
        <w:t>KEM collective</w:t>
      </w:r>
      <w:r w:rsidRPr="00B2671B">
        <w:rPr>
          <w:rFonts w:ascii="Aptos" w:hAnsi="Aptos"/>
          <w:sz w:val="21"/>
          <w:szCs w:val="21"/>
          <w:lang w:val="en-US"/>
        </w:rPr>
        <w:t xml:space="preserve">. The </w:t>
      </w:r>
      <w:proofErr w:type="spellStart"/>
      <w:r w:rsidRPr="00B2671B">
        <w:rPr>
          <w:rFonts w:ascii="Aptos" w:hAnsi="Aptos"/>
          <w:sz w:val="21"/>
          <w:szCs w:val="21"/>
          <w:lang w:val="en-US"/>
        </w:rPr>
        <w:t>program</w:t>
      </w:r>
      <w:r w:rsidR="002B73EB">
        <w:rPr>
          <w:rFonts w:ascii="Aptos" w:hAnsi="Aptos"/>
          <w:sz w:val="21"/>
          <w:szCs w:val="21"/>
          <w:lang w:val="en-US"/>
        </w:rPr>
        <w:t>me</w:t>
      </w:r>
      <w:proofErr w:type="spellEnd"/>
      <w:r w:rsidRPr="00B2671B">
        <w:rPr>
          <w:rFonts w:ascii="Aptos" w:hAnsi="Aptos"/>
          <w:sz w:val="21"/>
          <w:szCs w:val="21"/>
          <w:lang w:val="en-US"/>
        </w:rPr>
        <w:t xml:space="preserve"> invites audiences to explore the richness and complexity of Polish art – its social engagement, sensitivity, and diverse forms of expression.</w:t>
      </w:r>
    </w:p>
    <w:p w14:paraId="0014A596" w14:textId="77777777"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t>“</w:t>
      </w:r>
      <w:r w:rsidRPr="001E5508">
        <w:rPr>
          <w:rFonts w:ascii="Aptos" w:hAnsi="Aptos"/>
          <w:i/>
          <w:iCs/>
          <w:sz w:val="21"/>
          <w:szCs w:val="21"/>
          <w:lang w:val="en-US"/>
        </w:rPr>
        <w:t>Supporting these artists is a testament to our commitment to promoting bold, diverse, and thought-provoking contemporary culture. Each of these works contributes an essential voice to the artistic discourse</w:t>
      </w:r>
      <w:r w:rsidRPr="00B2671B">
        <w:rPr>
          <w:rFonts w:ascii="Aptos" w:hAnsi="Aptos"/>
          <w:sz w:val="21"/>
          <w:szCs w:val="21"/>
          <w:lang w:val="en-US"/>
        </w:rPr>
        <w:t xml:space="preserve"> </w:t>
      </w:r>
      <w:r w:rsidRPr="001E5508">
        <w:rPr>
          <w:rFonts w:ascii="Aptos" w:hAnsi="Aptos"/>
          <w:i/>
          <w:iCs/>
          <w:sz w:val="21"/>
          <w:szCs w:val="21"/>
          <w:lang w:val="en-US"/>
        </w:rPr>
        <w:t>– both in Poland and on the international stage</w:t>
      </w:r>
      <w:r w:rsidRPr="00B2671B">
        <w:rPr>
          <w:rFonts w:ascii="Aptos" w:hAnsi="Aptos"/>
          <w:sz w:val="21"/>
          <w:szCs w:val="21"/>
          <w:lang w:val="en-US"/>
        </w:rPr>
        <w:t>,” says Olga Brzezińska, Deputy Director of the Adam Mickiewicz Institute, which is supporting the presentation of Polish artists at the Italian festival for the third time. “</w:t>
      </w:r>
      <w:r w:rsidRPr="00434D8B">
        <w:rPr>
          <w:rFonts w:ascii="Aptos" w:hAnsi="Aptos"/>
          <w:i/>
          <w:iCs/>
          <w:sz w:val="21"/>
          <w:szCs w:val="21"/>
          <w:lang w:val="en-US"/>
        </w:rPr>
        <w:t>In today’s world, art has become a universal language – it builds bridges of understanding, fosters empathy, and invites co-creation across borders. Our collaboration with Santarcangelo Festival is not only a strategic partnership but an ongoing dialogue – alive for three years now – between artists, audiences, and the very idea of art. This is a place that boldly explores new forms, supports creative risk-taking, and nurtures openness – values we deeply cherish</w:t>
      </w:r>
      <w:r w:rsidRPr="00B2671B">
        <w:rPr>
          <w:rFonts w:ascii="Aptos" w:hAnsi="Aptos"/>
          <w:sz w:val="21"/>
          <w:szCs w:val="21"/>
          <w:lang w:val="en-US"/>
        </w:rPr>
        <w:t>,” she adds.</w:t>
      </w:r>
    </w:p>
    <w:p w14:paraId="33211800" w14:textId="77777777"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The 2025 edition’s theme – </w:t>
      </w:r>
      <w:r w:rsidRPr="00B2671B">
        <w:rPr>
          <w:rStyle w:val="Uwydatnienie"/>
          <w:rFonts w:ascii="Aptos" w:hAnsi="Aptos"/>
          <w:sz w:val="21"/>
          <w:szCs w:val="21"/>
          <w:lang w:val="en-US"/>
        </w:rPr>
        <w:t>“not yet”</w:t>
      </w:r>
      <w:r w:rsidRPr="00B2671B">
        <w:rPr>
          <w:rFonts w:ascii="Aptos" w:hAnsi="Aptos"/>
          <w:sz w:val="21"/>
          <w:szCs w:val="21"/>
          <w:lang w:val="en-US"/>
        </w:rPr>
        <w:t xml:space="preserve"> – raises questions about a space of suspension, a moment of pause in a world full of tension and uncertainty. From this perspective, the performances by Polish artists address themes of corporeality, trauma, memory, queerness, and community – always with sensitivity, courage, and fresh scenic language.</w:t>
      </w:r>
    </w:p>
    <w:p w14:paraId="17A28DCC" w14:textId="682EB844"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t>“</w:t>
      </w:r>
      <w:r w:rsidR="001542C1" w:rsidRPr="001542C1">
        <w:rPr>
          <w:rFonts w:ascii="Aptos" w:eastAsia="Times New Roman" w:hAnsi="Aptos" w:cs="Times New Roman"/>
          <w:i/>
          <w:sz w:val="21"/>
          <w:szCs w:val="21"/>
          <w:lang w:val="en-US"/>
        </w:rPr>
        <w:t>Contemporary political and social systems are built around a sentiment of fear, which justifies control, segregation, and exclusion, forms social boundaries, and defines identities. In this context, uncertainty is no longer an exception but a rule</w:t>
      </w:r>
      <w:r w:rsidR="005A2DEB">
        <w:rPr>
          <w:rFonts w:ascii="Aptos" w:eastAsia="Times New Roman" w:hAnsi="Aptos" w:cs="Times New Roman"/>
          <w:i/>
          <w:sz w:val="21"/>
          <w:szCs w:val="21"/>
          <w:lang w:val="en-US"/>
        </w:rPr>
        <w:t xml:space="preserve"> </w:t>
      </w:r>
      <w:r w:rsidR="005A2DEB" w:rsidRPr="001E5508">
        <w:rPr>
          <w:rFonts w:ascii="Aptos" w:hAnsi="Aptos"/>
          <w:i/>
          <w:iCs/>
          <w:sz w:val="21"/>
          <w:szCs w:val="21"/>
          <w:lang w:val="en-US"/>
        </w:rPr>
        <w:t>–</w:t>
      </w:r>
      <w:r w:rsidR="005A2DEB">
        <w:rPr>
          <w:rFonts w:ascii="Aptos" w:hAnsi="Aptos"/>
          <w:i/>
          <w:iCs/>
          <w:sz w:val="21"/>
          <w:szCs w:val="21"/>
          <w:lang w:val="en-US"/>
        </w:rPr>
        <w:t xml:space="preserve"> </w:t>
      </w:r>
      <w:r w:rsidR="001542C1" w:rsidRPr="001542C1">
        <w:rPr>
          <w:rFonts w:ascii="Aptos" w:eastAsia="Times New Roman" w:hAnsi="Aptos" w:cs="Times New Roman"/>
          <w:i/>
          <w:sz w:val="21"/>
          <w:szCs w:val="21"/>
          <w:lang w:val="en-US"/>
        </w:rPr>
        <w:t xml:space="preserve">a position that determines how we experience reality. The present is thus not a neutral and transitional state but rather a battleground where narratives are defined and subjectivities recognized as possible and valid. In this light, as Chantal </w:t>
      </w:r>
      <w:proofErr w:type="spellStart"/>
      <w:r w:rsidR="001542C1" w:rsidRPr="001542C1">
        <w:rPr>
          <w:rFonts w:ascii="Aptos" w:eastAsia="Times New Roman" w:hAnsi="Aptos" w:cs="Times New Roman"/>
          <w:i/>
          <w:sz w:val="21"/>
          <w:szCs w:val="21"/>
          <w:lang w:val="en-US"/>
        </w:rPr>
        <w:t>Mouffe</w:t>
      </w:r>
      <w:proofErr w:type="spellEnd"/>
      <w:r w:rsidR="001542C1" w:rsidRPr="001542C1">
        <w:rPr>
          <w:rFonts w:ascii="Aptos" w:eastAsia="Times New Roman" w:hAnsi="Aptos" w:cs="Times New Roman"/>
          <w:i/>
          <w:sz w:val="21"/>
          <w:szCs w:val="21"/>
          <w:lang w:val="en-US"/>
        </w:rPr>
        <w:t xml:space="preserve"> suggests, uncertainty</w:t>
      </w:r>
      <w:r w:rsidR="005A2DEB">
        <w:rPr>
          <w:rFonts w:ascii="Aptos" w:eastAsia="Times New Roman" w:hAnsi="Aptos" w:cs="Times New Roman"/>
          <w:i/>
          <w:sz w:val="21"/>
          <w:szCs w:val="21"/>
          <w:lang w:val="en-US"/>
        </w:rPr>
        <w:t xml:space="preserve"> </w:t>
      </w:r>
      <w:r w:rsidR="005A2DEB" w:rsidRPr="001E5508">
        <w:rPr>
          <w:rFonts w:ascii="Aptos" w:hAnsi="Aptos"/>
          <w:i/>
          <w:iCs/>
          <w:sz w:val="21"/>
          <w:szCs w:val="21"/>
          <w:lang w:val="en-US"/>
        </w:rPr>
        <w:t>–</w:t>
      </w:r>
      <w:r w:rsidR="001542C1" w:rsidRPr="001542C1">
        <w:rPr>
          <w:rFonts w:ascii="Aptos" w:eastAsia="Times New Roman" w:hAnsi="Aptos" w:cs="Times New Roman"/>
          <w:i/>
          <w:sz w:val="21"/>
          <w:szCs w:val="21"/>
          <w:lang w:val="en-US"/>
        </w:rPr>
        <w:t xml:space="preserve"> instead of being seen as a threat</w:t>
      </w:r>
      <w:r w:rsidR="005A2DEB">
        <w:rPr>
          <w:rFonts w:ascii="Aptos" w:eastAsia="Times New Roman" w:hAnsi="Aptos" w:cs="Times New Roman"/>
          <w:i/>
          <w:sz w:val="21"/>
          <w:szCs w:val="21"/>
          <w:lang w:val="en-US"/>
        </w:rPr>
        <w:t xml:space="preserve"> </w:t>
      </w:r>
      <w:r w:rsidR="005A2DEB" w:rsidRPr="001E5508">
        <w:rPr>
          <w:rFonts w:ascii="Aptos" w:hAnsi="Aptos"/>
          <w:i/>
          <w:iCs/>
          <w:sz w:val="21"/>
          <w:szCs w:val="21"/>
          <w:lang w:val="en-US"/>
        </w:rPr>
        <w:t>–</w:t>
      </w:r>
      <w:r w:rsidR="001542C1" w:rsidRPr="001542C1">
        <w:rPr>
          <w:rFonts w:ascii="Aptos" w:eastAsia="Times New Roman" w:hAnsi="Aptos" w:cs="Times New Roman"/>
          <w:i/>
          <w:sz w:val="21"/>
          <w:szCs w:val="21"/>
          <w:lang w:val="en-US"/>
        </w:rPr>
        <w:t xml:space="preserve"> should be understood as a space for confrontation between different visions of social organization. Uncertainty is at the very heart of the 55th edition of Santarcangelo Festival: </w:t>
      </w:r>
      <w:r w:rsidR="005A2DEB">
        <w:rPr>
          <w:rFonts w:ascii="Aptos" w:eastAsia="Times New Roman" w:hAnsi="Aptos" w:cs="Times New Roman"/>
          <w:i/>
          <w:sz w:val="21"/>
          <w:szCs w:val="21"/>
          <w:lang w:val="en-US"/>
        </w:rPr>
        <w:t>‘</w:t>
      </w:r>
      <w:r w:rsidR="001542C1" w:rsidRPr="00111405">
        <w:rPr>
          <w:rFonts w:ascii="Aptos" w:eastAsia="Times New Roman" w:hAnsi="Aptos" w:cs="Times New Roman"/>
          <w:bCs/>
          <w:i/>
          <w:sz w:val="21"/>
          <w:szCs w:val="21"/>
          <w:lang w:val="en-US"/>
        </w:rPr>
        <w:t>not yet</w:t>
      </w:r>
      <w:r w:rsidR="005A2DEB">
        <w:rPr>
          <w:rFonts w:ascii="Aptos" w:eastAsia="Times New Roman" w:hAnsi="Aptos" w:cs="Times New Roman"/>
          <w:bCs/>
          <w:i/>
          <w:sz w:val="21"/>
          <w:szCs w:val="21"/>
          <w:lang w:val="en-US"/>
        </w:rPr>
        <w:t>’</w:t>
      </w:r>
      <w:r w:rsidR="001542C1" w:rsidRPr="001542C1">
        <w:rPr>
          <w:rFonts w:ascii="Aptos" w:eastAsia="Times New Roman" w:hAnsi="Aptos" w:cs="Times New Roman"/>
          <w:i/>
          <w:sz w:val="21"/>
          <w:szCs w:val="21"/>
          <w:lang w:val="en-US"/>
        </w:rPr>
        <w:t xml:space="preserve"> is a transitional moment, a suspended posture where the future is not yet defined, and the past remains alive in the disputes over its interpretation</w:t>
      </w:r>
      <w:r w:rsidRPr="00B2671B">
        <w:rPr>
          <w:rFonts w:ascii="Aptos" w:hAnsi="Aptos"/>
          <w:sz w:val="21"/>
          <w:szCs w:val="21"/>
          <w:lang w:val="en-US"/>
        </w:rPr>
        <w:t>,” says Tomasz Kireńczuk, Artistic Director of the Festival (</w:t>
      </w:r>
      <w:hyperlink r:id="rId8" w:history="1">
        <w:r w:rsidR="005614EB" w:rsidRPr="005614EB">
          <w:rPr>
            <w:rStyle w:val="Hipercze"/>
            <w:rFonts w:ascii="Aptos" w:hAnsi="Aptos"/>
            <w:sz w:val="21"/>
            <w:szCs w:val="21"/>
            <w:lang w:val="en-US"/>
          </w:rPr>
          <w:t>interview with Tomasz is available on Culture.pl</w:t>
        </w:r>
      </w:hyperlink>
      <w:r w:rsidRPr="00B2671B">
        <w:rPr>
          <w:rFonts w:ascii="Aptos" w:hAnsi="Aptos"/>
          <w:sz w:val="21"/>
          <w:szCs w:val="21"/>
          <w:lang w:val="en-US"/>
        </w:rPr>
        <w:t>).</w:t>
      </w:r>
    </w:p>
    <w:p w14:paraId="52268B66" w14:textId="77777777"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At the core of this year’s program is the </w:t>
      </w:r>
      <w:r w:rsidRPr="005A2DEB">
        <w:rPr>
          <w:rStyle w:val="Pogrubienie"/>
          <w:rFonts w:ascii="Aptos" w:hAnsi="Aptos"/>
          <w:b w:val="0"/>
          <w:bCs w:val="0"/>
          <w:sz w:val="21"/>
          <w:szCs w:val="21"/>
          <w:lang w:val="en-US"/>
        </w:rPr>
        <w:t>body</w:t>
      </w:r>
      <w:r w:rsidRPr="00B2671B">
        <w:rPr>
          <w:rFonts w:ascii="Aptos" w:hAnsi="Aptos"/>
          <w:sz w:val="21"/>
          <w:szCs w:val="21"/>
          <w:lang w:val="en-US"/>
        </w:rPr>
        <w:t xml:space="preserve"> – as a site of resistance, a source of expression, and a battleground for freedom, identity, and subjectivity. Themes of racism, colonialism, and decolonization intersect with work on personal and collective memory and efforts to create alternative narratives for forgotten histories. The festival also addresses control and violence against women’s and queer bodies, treating art as a form of resistance and emancipation. Practices of care, understood as both political and artistic gestures, as well as feminist and queer actions, are especially highlighted. The program supports young and experimental creators and fosters connection with the audience, including local youth engagement.</w:t>
      </w:r>
    </w:p>
    <w:p w14:paraId="2BBE9C0D" w14:textId="4D479D51" w:rsidR="00AA537F" w:rsidRPr="00B2671B" w:rsidRDefault="00481A19" w:rsidP="007A0453">
      <w:pPr>
        <w:pStyle w:val="NormalnyWeb"/>
        <w:jc w:val="both"/>
        <w:rPr>
          <w:rFonts w:ascii="Aptos" w:hAnsi="Aptos"/>
          <w:sz w:val="21"/>
          <w:szCs w:val="21"/>
          <w:lang w:val="en-US"/>
        </w:rPr>
      </w:pPr>
      <w:r>
        <w:rPr>
          <w:rStyle w:val="Pogrubienie"/>
          <w:rFonts w:ascii="Aptos" w:hAnsi="Aptos"/>
          <w:sz w:val="21"/>
          <w:szCs w:val="21"/>
          <w:lang w:val="en-US"/>
        </w:rPr>
        <w:t>Polish Focus</w:t>
      </w:r>
      <w:r w:rsidR="00AA537F" w:rsidRPr="00B2671B">
        <w:rPr>
          <w:rStyle w:val="Pogrubienie"/>
          <w:rFonts w:ascii="Aptos" w:hAnsi="Aptos"/>
          <w:sz w:val="21"/>
          <w:szCs w:val="21"/>
          <w:lang w:val="en-US"/>
        </w:rPr>
        <w:t xml:space="preserve"> at Santarcangelo Festival 2025 includes the following performances:</w:t>
      </w:r>
    </w:p>
    <w:p w14:paraId="4A7569F3" w14:textId="77777777" w:rsidR="00AA537F" w:rsidRPr="00B2671B" w:rsidRDefault="00AA537F" w:rsidP="007A0453">
      <w:pPr>
        <w:pStyle w:val="Nagwek3"/>
        <w:jc w:val="both"/>
        <w:rPr>
          <w:rFonts w:ascii="Aptos" w:hAnsi="Aptos"/>
          <w:sz w:val="21"/>
          <w:szCs w:val="21"/>
          <w:lang w:val="en-US"/>
        </w:rPr>
      </w:pPr>
      <w:r w:rsidRPr="00B2671B">
        <w:rPr>
          <w:rFonts w:ascii="Aptos" w:hAnsi="Aptos"/>
          <w:sz w:val="21"/>
          <w:szCs w:val="21"/>
          <w:lang w:val="en-US"/>
        </w:rPr>
        <w:lastRenderedPageBreak/>
        <w:t xml:space="preserve">Hana Umeda – </w:t>
      </w:r>
      <w:r w:rsidRPr="00B2671B">
        <w:rPr>
          <w:rStyle w:val="Uwydatnienie"/>
          <w:rFonts w:ascii="Aptos" w:hAnsi="Aptos"/>
          <w:sz w:val="21"/>
          <w:szCs w:val="21"/>
          <w:lang w:val="en-US"/>
        </w:rPr>
        <w:t>RAPEFLOWER</w:t>
      </w:r>
    </w:p>
    <w:p w14:paraId="25722552" w14:textId="77777777" w:rsidR="005F55D0"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This piece combines dance with a striking narrative on personal and societal experiences of bodily violence. Hana Umeda explores trauma and rebirth through classical Japanese </w:t>
      </w:r>
      <w:proofErr w:type="spellStart"/>
      <w:r w:rsidRPr="00B2671B">
        <w:rPr>
          <w:rStyle w:val="Uwydatnienie"/>
          <w:rFonts w:ascii="Aptos" w:hAnsi="Aptos"/>
          <w:sz w:val="21"/>
          <w:szCs w:val="21"/>
          <w:lang w:val="en-US"/>
        </w:rPr>
        <w:t>jiutamai</w:t>
      </w:r>
      <w:proofErr w:type="spellEnd"/>
      <w:r w:rsidRPr="00B2671B">
        <w:rPr>
          <w:rFonts w:ascii="Aptos" w:hAnsi="Aptos"/>
          <w:sz w:val="21"/>
          <w:szCs w:val="21"/>
          <w:lang w:val="en-US"/>
        </w:rPr>
        <w:t xml:space="preserve"> dance forms and contemporary choreography. She investigates her own body as a site of trauma interwoven with survival strategies. Like Artemisia Gentileschi, who transformed trauma into painting, Umeda brings her violated body to the stage in search of liberation through dance.</w:t>
      </w:r>
    </w:p>
    <w:p w14:paraId="156E7735" w14:textId="3C2ABAF8"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br/>
        <w:t xml:space="preserve">More information: </w:t>
      </w:r>
      <w:hyperlink r:id="rId9" w:history="1">
        <w:r w:rsidR="00904B7F" w:rsidRPr="007D5566">
          <w:rPr>
            <w:rStyle w:val="Hipercze"/>
            <w:rFonts w:ascii="Aptos" w:hAnsi="Aptos" w:cs="Times New Roman"/>
            <w:sz w:val="21"/>
            <w:szCs w:val="21"/>
          </w:rPr>
          <w:t>RAPEFLOWER | Santarcangelo Festival</w:t>
        </w:r>
      </w:hyperlink>
    </w:p>
    <w:p w14:paraId="49DFDD42" w14:textId="77777777" w:rsidR="00AA537F" w:rsidRPr="00B2671B" w:rsidRDefault="00AA537F" w:rsidP="007A0453">
      <w:pPr>
        <w:pStyle w:val="Nagwek3"/>
        <w:jc w:val="both"/>
        <w:rPr>
          <w:rFonts w:ascii="Aptos" w:hAnsi="Aptos"/>
          <w:sz w:val="21"/>
          <w:szCs w:val="21"/>
          <w:lang w:val="en-US"/>
        </w:rPr>
      </w:pPr>
      <w:r w:rsidRPr="00B2671B">
        <w:rPr>
          <w:rFonts w:ascii="Aptos" w:hAnsi="Aptos"/>
          <w:sz w:val="21"/>
          <w:szCs w:val="21"/>
          <w:lang w:val="en-US"/>
        </w:rPr>
        <w:t xml:space="preserve">Ewa </w:t>
      </w:r>
      <w:proofErr w:type="spellStart"/>
      <w:r w:rsidRPr="00B2671B">
        <w:rPr>
          <w:rFonts w:ascii="Aptos" w:hAnsi="Aptos"/>
          <w:sz w:val="21"/>
          <w:szCs w:val="21"/>
          <w:lang w:val="en-US"/>
        </w:rPr>
        <w:t>Dziarnowska</w:t>
      </w:r>
      <w:proofErr w:type="spellEnd"/>
      <w:r w:rsidRPr="00B2671B">
        <w:rPr>
          <w:rFonts w:ascii="Aptos" w:hAnsi="Aptos"/>
          <w:sz w:val="21"/>
          <w:szCs w:val="21"/>
          <w:lang w:val="en-US"/>
        </w:rPr>
        <w:t xml:space="preserve"> – </w:t>
      </w:r>
      <w:r w:rsidRPr="00B2671B">
        <w:rPr>
          <w:rStyle w:val="Uwydatnienie"/>
          <w:rFonts w:ascii="Aptos" w:hAnsi="Aptos"/>
          <w:sz w:val="21"/>
          <w:szCs w:val="21"/>
          <w:lang w:val="en-US"/>
        </w:rPr>
        <w:t>This resting, patience</w:t>
      </w:r>
    </w:p>
    <w:p w14:paraId="5128FFF8" w14:textId="77777777" w:rsidR="005F55D0"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This performance moves away from traditional notions of dance as a spectacle, instead emphasizing its inherent social dimension. It is both an ethereal archive of unfulfilled sensuality and a kinetic installation of fading movement – a corporeal striptease addressing themes of attraction, voluntary objectification, intimacy, and the aesthetics of nudity. </w:t>
      </w:r>
      <w:r w:rsidRPr="00B2671B">
        <w:rPr>
          <w:rStyle w:val="Uwydatnienie"/>
          <w:rFonts w:ascii="Aptos" w:hAnsi="Aptos"/>
          <w:sz w:val="21"/>
          <w:szCs w:val="21"/>
          <w:lang w:val="en-US"/>
        </w:rPr>
        <w:t>This resting, patience</w:t>
      </w:r>
      <w:r w:rsidRPr="00B2671B">
        <w:rPr>
          <w:rFonts w:ascii="Aptos" w:hAnsi="Aptos"/>
          <w:sz w:val="21"/>
          <w:szCs w:val="21"/>
          <w:lang w:val="en-US"/>
        </w:rPr>
        <w:t xml:space="preserve"> embraces sensuality and dance as timeless, democratically accessible tools for disarming reality and envisioning a present that endures – tender, loving, attentive.</w:t>
      </w:r>
    </w:p>
    <w:p w14:paraId="2C37FEE0" w14:textId="40961FBE"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br/>
        <w:t xml:space="preserve">More information: </w:t>
      </w:r>
      <w:hyperlink r:id="rId10" w:history="1">
        <w:r w:rsidR="000D2ACE" w:rsidRPr="007D5566">
          <w:rPr>
            <w:rStyle w:val="Hipercze"/>
            <w:rFonts w:ascii="Aptos" w:hAnsi="Aptos" w:cs="Times New Roman"/>
            <w:sz w:val="21"/>
            <w:szCs w:val="21"/>
            <w:lang w:val="en-US"/>
          </w:rPr>
          <w:t>This resting, patience | Santarcangelo Festival</w:t>
        </w:r>
      </w:hyperlink>
    </w:p>
    <w:p w14:paraId="7B399F4E" w14:textId="77777777" w:rsidR="00AA537F" w:rsidRPr="00B2671B" w:rsidRDefault="00AA537F" w:rsidP="007A0453">
      <w:pPr>
        <w:pStyle w:val="Nagwek3"/>
        <w:jc w:val="both"/>
        <w:rPr>
          <w:rFonts w:ascii="Aptos" w:hAnsi="Aptos"/>
          <w:sz w:val="21"/>
          <w:szCs w:val="21"/>
          <w:lang w:val="en-US"/>
        </w:rPr>
      </w:pPr>
      <w:r w:rsidRPr="00B2671B">
        <w:rPr>
          <w:rFonts w:ascii="Aptos" w:hAnsi="Aptos"/>
          <w:sz w:val="21"/>
          <w:szCs w:val="21"/>
          <w:lang w:val="en-US"/>
        </w:rPr>
        <w:t xml:space="preserve">Wojciech </w:t>
      </w:r>
      <w:proofErr w:type="spellStart"/>
      <w:r w:rsidRPr="00B2671B">
        <w:rPr>
          <w:rFonts w:ascii="Aptos" w:hAnsi="Aptos"/>
          <w:sz w:val="21"/>
          <w:szCs w:val="21"/>
          <w:lang w:val="en-US"/>
        </w:rPr>
        <w:t>Grudziński</w:t>
      </w:r>
      <w:proofErr w:type="spellEnd"/>
      <w:r w:rsidRPr="00B2671B">
        <w:rPr>
          <w:rFonts w:ascii="Aptos" w:hAnsi="Aptos"/>
          <w:sz w:val="21"/>
          <w:szCs w:val="21"/>
          <w:lang w:val="en-US"/>
        </w:rPr>
        <w:t xml:space="preserve"> – </w:t>
      </w:r>
      <w:r w:rsidRPr="00B2671B">
        <w:rPr>
          <w:rStyle w:val="Uwydatnienie"/>
          <w:rFonts w:ascii="Aptos" w:hAnsi="Aptos"/>
          <w:sz w:val="21"/>
          <w:szCs w:val="21"/>
          <w:lang w:val="en-US"/>
        </w:rPr>
        <w:t>Threesome/</w:t>
      </w:r>
      <w:proofErr w:type="spellStart"/>
      <w:r w:rsidRPr="00B2671B">
        <w:rPr>
          <w:rStyle w:val="Uwydatnienie"/>
          <w:rFonts w:ascii="Aptos" w:hAnsi="Aptos"/>
          <w:sz w:val="21"/>
          <w:szCs w:val="21"/>
          <w:lang w:val="en-US"/>
        </w:rPr>
        <w:t>Trzy</w:t>
      </w:r>
      <w:proofErr w:type="spellEnd"/>
    </w:p>
    <w:p w14:paraId="6B1F3592" w14:textId="77777777" w:rsidR="005F55D0" w:rsidRDefault="00AA537F" w:rsidP="007A0453">
      <w:pPr>
        <w:pStyle w:val="NormalnyWeb"/>
        <w:jc w:val="both"/>
        <w:rPr>
          <w:rFonts w:ascii="Aptos" w:hAnsi="Aptos"/>
          <w:sz w:val="21"/>
          <w:szCs w:val="21"/>
          <w:lang w:val="en-US"/>
        </w:rPr>
      </w:pPr>
      <w:proofErr w:type="spellStart"/>
      <w:r w:rsidRPr="00B2671B">
        <w:rPr>
          <w:rFonts w:ascii="Aptos" w:hAnsi="Aptos"/>
          <w:sz w:val="21"/>
          <w:szCs w:val="21"/>
          <w:lang w:val="en-US"/>
        </w:rPr>
        <w:t>Grudziński</w:t>
      </w:r>
      <w:proofErr w:type="spellEnd"/>
      <w:r w:rsidRPr="00B2671B">
        <w:rPr>
          <w:rFonts w:ascii="Aptos" w:hAnsi="Aptos"/>
          <w:sz w:val="21"/>
          <w:szCs w:val="21"/>
          <w:lang w:val="en-US"/>
        </w:rPr>
        <w:t xml:space="preserve"> recalls three legends of Polish dance: Stanisław </w:t>
      </w:r>
      <w:proofErr w:type="spellStart"/>
      <w:r w:rsidRPr="00B2671B">
        <w:rPr>
          <w:rFonts w:ascii="Aptos" w:hAnsi="Aptos"/>
          <w:sz w:val="21"/>
          <w:szCs w:val="21"/>
          <w:lang w:val="en-US"/>
        </w:rPr>
        <w:t>Szymański</w:t>
      </w:r>
      <w:proofErr w:type="spellEnd"/>
      <w:r w:rsidRPr="00B2671B">
        <w:rPr>
          <w:rFonts w:ascii="Aptos" w:hAnsi="Aptos"/>
          <w:sz w:val="21"/>
          <w:szCs w:val="21"/>
          <w:lang w:val="en-US"/>
        </w:rPr>
        <w:t xml:space="preserve">, Wojciech </w:t>
      </w:r>
      <w:proofErr w:type="spellStart"/>
      <w:r w:rsidRPr="00B2671B">
        <w:rPr>
          <w:rFonts w:ascii="Aptos" w:hAnsi="Aptos"/>
          <w:sz w:val="21"/>
          <w:szCs w:val="21"/>
          <w:lang w:val="en-US"/>
        </w:rPr>
        <w:t>Wiesiołowski</w:t>
      </w:r>
      <w:proofErr w:type="spellEnd"/>
      <w:r w:rsidRPr="00B2671B">
        <w:rPr>
          <w:rFonts w:ascii="Aptos" w:hAnsi="Aptos"/>
          <w:sz w:val="21"/>
          <w:szCs w:val="21"/>
          <w:lang w:val="en-US"/>
        </w:rPr>
        <w:t xml:space="preserve">, and Gerard Wilk. These dancers, once subject to bodily and gendered regimes, reclaim agency through </w:t>
      </w:r>
      <w:proofErr w:type="spellStart"/>
      <w:r w:rsidRPr="00B2671B">
        <w:rPr>
          <w:rFonts w:ascii="Aptos" w:hAnsi="Aptos"/>
          <w:sz w:val="21"/>
          <w:szCs w:val="21"/>
          <w:lang w:val="en-US"/>
        </w:rPr>
        <w:t>Grudziński’s</w:t>
      </w:r>
      <w:proofErr w:type="spellEnd"/>
      <w:r w:rsidRPr="00B2671B">
        <w:rPr>
          <w:rFonts w:ascii="Aptos" w:hAnsi="Aptos"/>
          <w:sz w:val="21"/>
          <w:szCs w:val="21"/>
          <w:lang w:val="en-US"/>
        </w:rPr>
        <w:t xml:space="preserve"> choreographic queer archive. </w:t>
      </w:r>
      <w:r w:rsidRPr="00B2671B">
        <w:rPr>
          <w:rStyle w:val="Uwydatnienie"/>
          <w:rFonts w:ascii="Aptos" w:hAnsi="Aptos"/>
          <w:sz w:val="21"/>
          <w:szCs w:val="21"/>
          <w:lang w:val="en-US"/>
        </w:rPr>
        <w:t>Threesome/</w:t>
      </w:r>
      <w:proofErr w:type="spellStart"/>
      <w:r w:rsidRPr="00B2671B">
        <w:rPr>
          <w:rStyle w:val="Uwydatnienie"/>
          <w:rFonts w:ascii="Aptos" w:hAnsi="Aptos"/>
          <w:sz w:val="21"/>
          <w:szCs w:val="21"/>
          <w:lang w:val="en-US"/>
        </w:rPr>
        <w:t>Trzy</w:t>
      </w:r>
      <w:proofErr w:type="spellEnd"/>
      <w:r w:rsidRPr="00B2671B">
        <w:rPr>
          <w:rFonts w:ascii="Aptos" w:hAnsi="Aptos"/>
          <w:sz w:val="21"/>
          <w:szCs w:val="21"/>
          <w:lang w:val="en-US"/>
        </w:rPr>
        <w:t xml:space="preserve"> aims to dismantle myths and rediscover the individual experiences of these artists in a world from which they were excluded. It is a misty, posthumous ballet – a disavowed heritage, a reconstruction, a somatic act of possession and transformation.</w:t>
      </w:r>
    </w:p>
    <w:p w14:paraId="6CA15B8F" w14:textId="75CD9F12"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br/>
        <w:t xml:space="preserve">More information: </w:t>
      </w:r>
      <w:hyperlink r:id="rId11" w:history="1">
        <w:r w:rsidR="00B12452" w:rsidRPr="007D5566">
          <w:rPr>
            <w:rStyle w:val="Hipercze"/>
            <w:rFonts w:ascii="Aptos" w:hAnsi="Aptos" w:cs="Times New Roman"/>
            <w:sz w:val="21"/>
            <w:szCs w:val="21"/>
            <w:lang w:val="en-US"/>
          </w:rPr>
          <w:t>THREESOME | Santarcangelo Festival</w:t>
        </w:r>
      </w:hyperlink>
    </w:p>
    <w:p w14:paraId="05427045" w14:textId="77777777" w:rsidR="00AA537F" w:rsidRPr="00B2671B" w:rsidRDefault="00AA537F" w:rsidP="007A0453">
      <w:pPr>
        <w:pStyle w:val="Nagwek3"/>
        <w:jc w:val="both"/>
        <w:rPr>
          <w:rFonts w:ascii="Aptos" w:hAnsi="Aptos"/>
          <w:sz w:val="21"/>
          <w:szCs w:val="21"/>
          <w:lang w:val="en-US"/>
        </w:rPr>
      </w:pPr>
      <w:r w:rsidRPr="00B2671B">
        <w:rPr>
          <w:rFonts w:ascii="Aptos" w:hAnsi="Aptos"/>
          <w:sz w:val="21"/>
          <w:szCs w:val="21"/>
          <w:lang w:val="en-US"/>
        </w:rPr>
        <w:t xml:space="preserve">Alex </w:t>
      </w:r>
      <w:proofErr w:type="spellStart"/>
      <w:r w:rsidRPr="00B2671B">
        <w:rPr>
          <w:rFonts w:ascii="Aptos" w:hAnsi="Aptos"/>
          <w:sz w:val="21"/>
          <w:szCs w:val="21"/>
          <w:lang w:val="en-US"/>
        </w:rPr>
        <w:t>Baczyński</w:t>
      </w:r>
      <w:proofErr w:type="spellEnd"/>
      <w:r w:rsidRPr="00B2671B">
        <w:rPr>
          <w:rFonts w:ascii="Aptos" w:hAnsi="Aptos"/>
          <w:sz w:val="21"/>
          <w:szCs w:val="21"/>
          <w:lang w:val="en-US"/>
        </w:rPr>
        <w:t xml:space="preserve">-Jenkins – </w:t>
      </w:r>
      <w:r w:rsidRPr="00B2671B">
        <w:rPr>
          <w:rStyle w:val="Uwydatnienie"/>
          <w:rFonts w:ascii="Aptos" w:hAnsi="Aptos"/>
          <w:sz w:val="21"/>
          <w:szCs w:val="21"/>
          <w:lang w:val="en-US"/>
        </w:rPr>
        <w:t>Malign Junction (Goodbye, Berlin)</w:t>
      </w:r>
    </w:p>
    <w:p w14:paraId="29A7EB04" w14:textId="77777777" w:rsidR="005F55D0" w:rsidRDefault="00AA537F" w:rsidP="007A0453">
      <w:pPr>
        <w:pStyle w:val="NormalnyWeb"/>
        <w:jc w:val="both"/>
        <w:rPr>
          <w:rFonts w:ascii="Aptos" w:hAnsi="Aptos"/>
          <w:sz w:val="21"/>
          <w:szCs w:val="21"/>
          <w:lang w:val="en-US"/>
        </w:rPr>
      </w:pPr>
      <w:r w:rsidRPr="00B2671B">
        <w:rPr>
          <w:rFonts w:ascii="Aptos" w:hAnsi="Aptos"/>
          <w:sz w:val="21"/>
          <w:szCs w:val="21"/>
          <w:lang w:val="en-US"/>
        </w:rPr>
        <w:t xml:space="preserve">In this work, </w:t>
      </w:r>
      <w:proofErr w:type="spellStart"/>
      <w:r w:rsidRPr="00B2671B">
        <w:rPr>
          <w:rFonts w:ascii="Aptos" w:hAnsi="Aptos"/>
          <w:sz w:val="21"/>
          <w:szCs w:val="21"/>
          <w:lang w:val="en-US"/>
        </w:rPr>
        <w:t>Baczyński</w:t>
      </w:r>
      <w:proofErr w:type="spellEnd"/>
      <w:r w:rsidRPr="00B2671B">
        <w:rPr>
          <w:rFonts w:ascii="Aptos" w:hAnsi="Aptos"/>
          <w:sz w:val="21"/>
          <w:szCs w:val="21"/>
          <w:lang w:val="en-US"/>
        </w:rPr>
        <w:t>-Jenkins draws from a pivotal moment in queer counterculture – the final days of Berlin nightlife and the rise of early 1930s fascism. The piece embodies the tension between ecstasy and violence, freedom and limitation. It focuses on endings, captivity, broken promises, loss, and movement in relation to power during a time of historical upheaval. The stage becomes a theatre, a strange apparatus of confinement, a fragmented inner landscape, a club, a waiting room. Inside: mute</w:t>
      </w:r>
      <w:r w:rsidR="005F55D0">
        <w:rPr>
          <w:rFonts w:ascii="Aptos" w:hAnsi="Aptos"/>
          <w:sz w:val="21"/>
          <w:szCs w:val="21"/>
          <w:lang w:val="en-US"/>
        </w:rPr>
        <w:t xml:space="preserve"> </w:t>
      </w:r>
      <w:r w:rsidRPr="00B2671B">
        <w:rPr>
          <w:rFonts w:ascii="Aptos" w:hAnsi="Aptos"/>
          <w:sz w:val="21"/>
          <w:szCs w:val="21"/>
          <w:lang w:val="en-US"/>
        </w:rPr>
        <w:t>actors, heartbreak, resistance, grief, despair, and imprisonment.</w:t>
      </w:r>
    </w:p>
    <w:p w14:paraId="60D9A928" w14:textId="0DC9DDF1" w:rsidR="00AA537F" w:rsidRPr="00B2671B" w:rsidRDefault="00AA537F" w:rsidP="007A0453">
      <w:pPr>
        <w:pStyle w:val="NormalnyWeb"/>
        <w:jc w:val="both"/>
        <w:rPr>
          <w:rFonts w:ascii="Aptos" w:hAnsi="Aptos"/>
          <w:sz w:val="21"/>
          <w:szCs w:val="21"/>
          <w:lang w:val="en-US"/>
        </w:rPr>
      </w:pPr>
      <w:r w:rsidRPr="00B2671B">
        <w:rPr>
          <w:rFonts w:ascii="Aptos" w:hAnsi="Aptos"/>
          <w:sz w:val="21"/>
          <w:szCs w:val="21"/>
          <w:lang w:val="en-US"/>
        </w:rPr>
        <w:br/>
        <w:t xml:space="preserve">More information: </w:t>
      </w:r>
      <w:hyperlink r:id="rId12" w:history="1">
        <w:r w:rsidR="00406D0F" w:rsidRPr="007D5566">
          <w:rPr>
            <w:rStyle w:val="Hipercze"/>
            <w:rFonts w:ascii="Aptos" w:hAnsi="Aptos" w:cs="Times New Roman"/>
            <w:sz w:val="21"/>
            <w:szCs w:val="21"/>
            <w:lang w:val="en-US"/>
          </w:rPr>
          <w:t>Malign Junction (Goodbye, Berlin) | Santarcangelo Festival</w:t>
        </w:r>
      </w:hyperlink>
    </w:p>
    <w:p w14:paraId="193B562D" w14:textId="77777777" w:rsidR="00AA537F" w:rsidRPr="00B2671B" w:rsidRDefault="00AA537F" w:rsidP="007A0453">
      <w:pPr>
        <w:pStyle w:val="Nagwek3"/>
        <w:jc w:val="both"/>
        <w:rPr>
          <w:rFonts w:ascii="Aptos" w:hAnsi="Aptos"/>
          <w:sz w:val="21"/>
          <w:szCs w:val="21"/>
          <w:lang w:val="en-US"/>
        </w:rPr>
      </w:pPr>
      <w:r w:rsidRPr="00B2671B">
        <w:rPr>
          <w:rFonts w:ascii="Aptos" w:hAnsi="Aptos"/>
          <w:sz w:val="21"/>
          <w:szCs w:val="21"/>
          <w:lang w:val="en-US"/>
        </w:rPr>
        <w:t xml:space="preserve">KEM – </w:t>
      </w:r>
      <w:r w:rsidRPr="00B2671B">
        <w:rPr>
          <w:rStyle w:val="Uwydatnienie"/>
          <w:rFonts w:ascii="Aptos" w:hAnsi="Aptos"/>
          <w:sz w:val="21"/>
          <w:szCs w:val="21"/>
          <w:lang w:val="en-US"/>
        </w:rPr>
        <w:t>Dragana Bar</w:t>
      </w:r>
    </w:p>
    <w:p w14:paraId="2EF95D44" w14:textId="77777777" w:rsidR="008807F2" w:rsidRDefault="00AA537F" w:rsidP="007A0453">
      <w:pPr>
        <w:pStyle w:val="NormalnyWeb"/>
        <w:jc w:val="both"/>
        <w:rPr>
          <w:rFonts w:ascii="Aptos" w:hAnsi="Aptos"/>
          <w:sz w:val="21"/>
          <w:szCs w:val="21"/>
          <w:lang w:val="en-US"/>
        </w:rPr>
      </w:pPr>
      <w:r w:rsidRPr="00B2671B">
        <w:rPr>
          <w:rStyle w:val="Uwydatnienie"/>
          <w:rFonts w:ascii="Aptos" w:hAnsi="Aptos"/>
          <w:sz w:val="21"/>
          <w:szCs w:val="21"/>
          <w:lang w:val="en-US"/>
        </w:rPr>
        <w:t>Dragana Bar</w:t>
      </w:r>
      <w:r w:rsidRPr="00B2671B">
        <w:rPr>
          <w:rFonts w:ascii="Aptos" w:hAnsi="Aptos"/>
          <w:sz w:val="21"/>
          <w:szCs w:val="21"/>
          <w:lang w:val="en-US"/>
        </w:rPr>
        <w:t xml:space="preserve"> is a queer club night merging clubbing with art gallery space, exploring the political dimensions of dance and community on the dance floor. Created by KEM – a Warsaw-based queer feminist collective exploring intersections of choreography, sound, and performance with social practices – the first edition of </w:t>
      </w:r>
      <w:r w:rsidRPr="00B2671B">
        <w:rPr>
          <w:rStyle w:val="Uwydatnienie"/>
          <w:rFonts w:ascii="Aptos" w:hAnsi="Aptos"/>
          <w:sz w:val="21"/>
          <w:szCs w:val="21"/>
          <w:lang w:val="en-US"/>
        </w:rPr>
        <w:t>Dragana Bar</w:t>
      </w:r>
      <w:r w:rsidRPr="00B2671B">
        <w:rPr>
          <w:rFonts w:ascii="Aptos" w:hAnsi="Aptos"/>
          <w:sz w:val="21"/>
          <w:szCs w:val="21"/>
          <w:lang w:val="en-US"/>
        </w:rPr>
        <w:t xml:space="preserve"> took place during their residency at the </w:t>
      </w:r>
      <w:proofErr w:type="spellStart"/>
      <w:r w:rsidRPr="00B2671B">
        <w:rPr>
          <w:rFonts w:ascii="Aptos" w:hAnsi="Aptos"/>
          <w:sz w:val="21"/>
          <w:szCs w:val="21"/>
          <w:lang w:val="en-US"/>
        </w:rPr>
        <w:t>Ujazdowski</w:t>
      </w:r>
      <w:proofErr w:type="spellEnd"/>
      <w:r w:rsidRPr="00B2671B">
        <w:rPr>
          <w:rFonts w:ascii="Aptos" w:hAnsi="Aptos"/>
          <w:sz w:val="21"/>
          <w:szCs w:val="21"/>
          <w:lang w:val="en-US"/>
        </w:rPr>
        <w:t xml:space="preserve"> Castle Centre for Contemporary Art, featuring an alternative entry to the venue – through a window. KEM thus created an autonomous space for expression and a safer place for queer and feminine pleasure. Each </w:t>
      </w:r>
      <w:r w:rsidRPr="00B2671B">
        <w:rPr>
          <w:rStyle w:val="Uwydatnienie"/>
          <w:rFonts w:ascii="Aptos" w:hAnsi="Aptos"/>
          <w:sz w:val="21"/>
          <w:szCs w:val="21"/>
          <w:lang w:val="en-US"/>
        </w:rPr>
        <w:t>Dragana Bar</w:t>
      </w:r>
      <w:r w:rsidRPr="00B2671B">
        <w:rPr>
          <w:rFonts w:ascii="Aptos" w:hAnsi="Aptos"/>
          <w:sz w:val="21"/>
          <w:szCs w:val="21"/>
          <w:lang w:val="en-US"/>
        </w:rPr>
        <w:t xml:space="preserve"> entrance is marked with a pink triangle in a green circle – a safe space symbol referencing </w:t>
      </w:r>
      <w:r w:rsidRPr="00B2671B">
        <w:rPr>
          <w:rFonts w:ascii="Aptos" w:hAnsi="Aptos"/>
          <w:sz w:val="21"/>
          <w:szCs w:val="21"/>
          <w:lang w:val="en-US"/>
        </w:rPr>
        <w:lastRenderedPageBreak/>
        <w:t>queer resistance and ACT-UP’s transformation of the pink triangle from stigma to a symbol of self-determination and protest.</w:t>
      </w:r>
    </w:p>
    <w:p w14:paraId="1465AC61" w14:textId="34B8C20E" w:rsidR="00AA537F" w:rsidRPr="00B2671B" w:rsidRDefault="00AA537F" w:rsidP="007A0453">
      <w:pPr>
        <w:pStyle w:val="NormalnyWeb"/>
        <w:jc w:val="both"/>
        <w:rPr>
          <w:rFonts w:ascii="Aptos" w:hAnsi="Aptos"/>
          <w:sz w:val="21"/>
          <w:szCs w:val="21"/>
        </w:rPr>
      </w:pPr>
      <w:r w:rsidRPr="00B2671B">
        <w:rPr>
          <w:rFonts w:ascii="Aptos" w:hAnsi="Aptos"/>
          <w:sz w:val="21"/>
          <w:szCs w:val="21"/>
          <w:lang w:val="en-US"/>
        </w:rPr>
        <w:br/>
        <w:t xml:space="preserve">More information: </w:t>
      </w:r>
      <w:hyperlink r:id="rId13" w:history="1">
        <w:r w:rsidR="008807F2" w:rsidRPr="007D5566">
          <w:rPr>
            <w:rStyle w:val="Hipercze"/>
            <w:rFonts w:ascii="Aptos" w:hAnsi="Aptos" w:cs="Times New Roman"/>
            <w:sz w:val="21"/>
            <w:szCs w:val="21"/>
          </w:rPr>
          <w:t>Dragana Bar | Santarcangelo Festival</w:t>
        </w:r>
      </w:hyperlink>
    </w:p>
    <w:p w14:paraId="4FE8FC73" w14:textId="77777777" w:rsidR="00AA537F" w:rsidRPr="00B2671B" w:rsidRDefault="00AA537F" w:rsidP="007A0453">
      <w:pPr>
        <w:pStyle w:val="NormalnyWeb"/>
        <w:rPr>
          <w:rFonts w:ascii="Aptos" w:hAnsi="Aptos"/>
          <w:sz w:val="21"/>
          <w:szCs w:val="21"/>
          <w:lang w:val="en-US"/>
        </w:rPr>
      </w:pPr>
    </w:p>
    <w:p w14:paraId="1B92C947" w14:textId="28BD0B1C" w:rsidR="00AA537F" w:rsidRPr="005F55D0" w:rsidRDefault="00AA537F" w:rsidP="007A0453">
      <w:pPr>
        <w:pStyle w:val="NormalnyWeb"/>
        <w:rPr>
          <w:rFonts w:ascii="Aptos" w:hAnsi="Aptos"/>
          <w:b/>
          <w:bCs/>
          <w:sz w:val="21"/>
          <w:szCs w:val="21"/>
          <w:lang w:val="en-US"/>
        </w:rPr>
      </w:pPr>
      <w:r w:rsidRPr="00B2671B">
        <w:rPr>
          <w:rStyle w:val="Pogrubienie"/>
          <w:rFonts w:ascii="Aptos" w:hAnsi="Aptos"/>
          <w:sz w:val="21"/>
          <w:szCs w:val="21"/>
          <w:lang w:val="en-US"/>
        </w:rPr>
        <w:t xml:space="preserve">The full program of the 55th Santarcangelo Festival is available </w:t>
      </w:r>
      <w:hyperlink r:id="rId14" w:tgtFrame="_new" w:history="1">
        <w:r w:rsidRPr="00B2671B">
          <w:rPr>
            <w:rStyle w:val="Hipercze"/>
            <w:rFonts w:ascii="Aptos" w:hAnsi="Aptos"/>
            <w:b/>
            <w:bCs/>
            <w:sz w:val="21"/>
            <w:szCs w:val="21"/>
            <w:lang w:val="en-US"/>
          </w:rPr>
          <w:t>here</w:t>
        </w:r>
      </w:hyperlink>
      <w:r w:rsidRPr="00B2671B">
        <w:rPr>
          <w:rStyle w:val="Pogrubienie"/>
          <w:rFonts w:ascii="Aptos" w:hAnsi="Aptos"/>
          <w:sz w:val="21"/>
          <w:szCs w:val="21"/>
          <w:lang w:val="en-US"/>
        </w:rPr>
        <w:t>.</w:t>
      </w:r>
      <w:r w:rsidRPr="00B2671B">
        <w:rPr>
          <w:rFonts w:ascii="Aptos" w:hAnsi="Aptos"/>
          <w:sz w:val="21"/>
          <w:szCs w:val="21"/>
          <w:lang w:val="en-US"/>
        </w:rPr>
        <w:br/>
      </w:r>
      <w:r w:rsidRPr="00B2671B">
        <w:rPr>
          <w:rStyle w:val="Pogrubienie"/>
          <w:rFonts w:ascii="Aptos" w:hAnsi="Aptos"/>
          <w:sz w:val="21"/>
          <w:szCs w:val="21"/>
          <w:lang w:val="en-US"/>
        </w:rPr>
        <w:t xml:space="preserve">Press photos can be </w:t>
      </w:r>
      <w:r w:rsidRPr="005F55D0">
        <w:rPr>
          <w:rStyle w:val="Pogrubienie"/>
          <w:rFonts w:ascii="Aptos" w:hAnsi="Aptos"/>
          <w:sz w:val="21"/>
          <w:szCs w:val="21"/>
          <w:lang w:val="en-US"/>
        </w:rPr>
        <w:t>downloaded</w:t>
      </w:r>
      <w:hyperlink r:id="rId15" w:history="1">
        <w:r w:rsidRPr="005F55D0">
          <w:rPr>
            <w:rStyle w:val="Hipercze"/>
            <w:rFonts w:ascii="Aptos" w:hAnsi="Aptos"/>
            <w:b/>
            <w:bCs/>
            <w:sz w:val="21"/>
            <w:szCs w:val="21"/>
            <w:lang w:val="en-US"/>
          </w:rPr>
          <w:t xml:space="preserve"> here</w:t>
        </w:r>
      </w:hyperlink>
      <w:r w:rsidRPr="005F55D0">
        <w:rPr>
          <w:rStyle w:val="Pogrubienie"/>
          <w:rFonts w:ascii="Aptos" w:hAnsi="Aptos"/>
          <w:b w:val="0"/>
          <w:bCs w:val="0"/>
          <w:sz w:val="21"/>
          <w:szCs w:val="21"/>
          <w:lang w:val="en-US"/>
        </w:rPr>
        <w:t>.</w:t>
      </w:r>
    </w:p>
    <w:p w14:paraId="69405992" w14:textId="1A2A6CCA" w:rsidR="00AA537F" w:rsidRPr="00B2671B" w:rsidRDefault="00AA537F" w:rsidP="007A0453">
      <w:pPr>
        <w:jc w:val="both"/>
        <w:rPr>
          <w:rFonts w:ascii="Aptos" w:hAnsi="Aptos"/>
          <w:sz w:val="21"/>
          <w:szCs w:val="21"/>
          <w:lang w:val="en-US"/>
        </w:rPr>
      </w:pPr>
    </w:p>
    <w:p w14:paraId="1BC3EBF6" w14:textId="73E9266A" w:rsidR="00200C81" w:rsidRPr="00200C81" w:rsidRDefault="00200C81" w:rsidP="00200C81">
      <w:pPr>
        <w:jc w:val="both"/>
        <w:rPr>
          <w:rFonts w:ascii="Aptos" w:hAnsi="Aptos" w:cs="Times New Roman"/>
          <w:sz w:val="21"/>
          <w:szCs w:val="21"/>
          <w:lang w:val="en-US"/>
        </w:rPr>
      </w:pPr>
      <w:r w:rsidRPr="00200C81">
        <w:rPr>
          <w:rFonts w:ascii="Aptos" w:hAnsi="Aptos" w:cs="Times New Roman"/>
          <w:b/>
          <w:bCs/>
          <w:sz w:val="21"/>
          <w:szCs w:val="21"/>
          <w:lang w:val="en"/>
        </w:rPr>
        <w:t>The Adam Mickiewicz Institute</w:t>
      </w:r>
      <w:r w:rsidRPr="00200C81">
        <w:rPr>
          <w:rFonts w:ascii="Aptos" w:hAnsi="Aptos" w:cs="Times New Roman"/>
          <w:sz w:val="21"/>
          <w:szCs w:val="21"/>
          <w:lang w:val="en"/>
        </w:rPr>
        <w:t xml:space="preserve"> (IAM) brings Polish culture to people around the world. As a state institution, we create lasting interest in Polish culture and art through strengthening the presence of Polish artists on the global stage. We initiate innovative projects, support international cooperation and cultural exchange. We promote the work of both established and emerging artists, showcasing the diversity and richness of our culture. We also run the Culture.pl portal, a comprehensive source of knowledge about Polish culture.</w:t>
      </w:r>
      <w:r>
        <w:rPr>
          <w:rFonts w:ascii="Aptos" w:hAnsi="Aptos" w:cs="Times New Roman"/>
          <w:sz w:val="21"/>
          <w:szCs w:val="21"/>
          <w:lang w:val="en"/>
        </w:rPr>
        <w:t xml:space="preserve"> More information: </w:t>
      </w:r>
      <w:hyperlink r:id="rId16" w:history="1">
        <w:r w:rsidR="005F55D0" w:rsidRPr="009C7E07">
          <w:rPr>
            <w:rStyle w:val="Hipercze"/>
            <w:rFonts w:ascii="Aptos" w:hAnsi="Aptos" w:cs="Times New Roman"/>
            <w:sz w:val="21"/>
            <w:szCs w:val="21"/>
            <w:lang w:val="en"/>
          </w:rPr>
          <w:t>www.</w:t>
        </w:r>
        <w:r w:rsidR="005F55D0" w:rsidRPr="009C7E07">
          <w:rPr>
            <w:rStyle w:val="Hipercze"/>
            <w:rFonts w:ascii="Aptos" w:hAnsi="Aptos" w:cs="Times New Roman"/>
            <w:sz w:val="21"/>
            <w:szCs w:val="21"/>
            <w:lang w:val="en"/>
          </w:rPr>
          <w:t>iam.pl/en</w:t>
        </w:r>
      </w:hyperlink>
      <w:r w:rsidR="005F55D0">
        <w:rPr>
          <w:rFonts w:ascii="Aptos" w:hAnsi="Aptos" w:cs="Times New Roman"/>
          <w:sz w:val="21"/>
          <w:szCs w:val="21"/>
          <w:lang w:val="en"/>
        </w:rPr>
        <w:t xml:space="preserve"> </w:t>
      </w:r>
    </w:p>
    <w:p w14:paraId="312130F3" w14:textId="77777777" w:rsidR="00AA537F" w:rsidRPr="00B2671B" w:rsidRDefault="00AA537F" w:rsidP="007A0453">
      <w:pPr>
        <w:pStyle w:val="NormalnyWeb"/>
        <w:jc w:val="both"/>
        <w:rPr>
          <w:rFonts w:ascii="Aptos" w:hAnsi="Aptos"/>
          <w:sz w:val="21"/>
          <w:szCs w:val="21"/>
          <w:lang w:val="en-US"/>
        </w:rPr>
      </w:pPr>
    </w:p>
    <w:p w14:paraId="2C100BFD" w14:textId="5831C218" w:rsidR="00AA537F" w:rsidRPr="00B2671B" w:rsidRDefault="00AA537F" w:rsidP="007A0453">
      <w:pPr>
        <w:pStyle w:val="NormalnyWeb"/>
        <w:rPr>
          <w:rFonts w:ascii="Aptos" w:hAnsi="Aptos"/>
          <w:sz w:val="21"/>
          <w:szCs w:val="21"/>
          <w:lang w:val="en-US"/>
        </w:rPr>
      </w:pPr>
      <w:r w:rsidRPr="00B2671B">
        <w:rPr>
          <w:rStyle w:val="Pogrubienie"/>
          <w:rFonts w:ascii="Aptos" w:hAnsi="Aptos"/>
          <w:sz w:val="21"/>
          <w:szCs w:val="21"/>
          <w:lang w:val="en-US"/>
        </w:rPr>
        <w:t>Press contact:</w:t>
      </w:r>
      <w:r w:rsidRPr="00B2671B">
        <w:rPr>
          <w:rFonts w:ascii="Aptos" w:hAnsi="Aptos"/>
          <w:sz w:val="21"/>
          <w:szCs w:val="21"/>
          <w:lang w:val="en-US"/>
        </w:rPr>
        <w:br/>
        <w:t>Marta Skibska</w:t>
      </w:r>
      <w:r w:rsidRPr="00B2671B">
        <w:rPr>
          <w:rFonts w:ascii="Aptos" w:hAnsi="Aptos"/>
          <w:sz w:val="21"/>
          <w:szCs w:val="21"/>
          <w:lang w:val="en-US"/>
        </w:rPr>
        <w:br/>
        <w:t>e-mail: mskibska@iam.pl</w:t>
      </w:r>
      <w:r w:rsidRPr="00B2671B">
        <w:rPr>
          <w:rFonts w:ascii="Aptos" w:hAnsi="Aptos"/>
          <w:sz w:val="21"/>
          <w:szCs w:val="21"/>
          <w:lang w:val="en-US"/>
        </w:rPr>
        <w:br/>
      </w:r>
      <w:r w:rsidR="00095507">
        <w:rPr>
          <w:rFonts w:ascii="Aptos" w:hAnsi="Aptos"/>
          <w:sz w:val="21"/>
          <w:szCs w:val="21"/>
          <w:lang w:val="en-US"/>
        </w:rPr>
        <w:t>mobile</w:t>
      </w:r>
      <w:r w:rsidRPr="00B2671B">
        <w:rPr>
          <w:rFonts w:ascii="Aptos" w:hAnsi="Aptos"/>
          <w:sz w:val="21"/>
          <w:szCs w:val="21"/>
          <w:lang w:val="en-US"/>
        </w:rPr>
        <w:t>: +48 609 092</w:t>
      </w:r>
      <w:r w:rsidRPr="00B2671B">
        <w:rPr>
          <w:rFonts w:ascii="Aptos" w:hAnsi="Aptos"/>
          <w:sz w:val="21"/>
          <w:szCs w:val="21"/>
          <w:lang w:val="en-US"/>
        </w:rPr>
        <w:t> </w:t>
      </w:r>
      <w:r w:rsidRPr="00B2671B">
        <w:rPr>
          <w:rFonts w:ascii="Aptos" w:hAnsi="Aptos"/>
          <w:sz w:val="21"/>
          <w:szCs w:val="21"/>
          <w:lang w:val="en-US"/>
        </w:rPr>
        <w:t>838</w:t>
      </w:r>
    </w:p>
    <w:p w14:paraId="0F05E291" w14:textId="77777777" w:rsidR="00ED18B1" w:rsidRPr="003D3552" w:rsidRDefault="00ED18B1" w:rsidP="007A0453">
      <w:pPr>
        <w:pStyle w:val="NormalnyWeb"/>
        <w:spacing w:before="0" w:after="0"/>
        <w:jc w:val="both"/>
        <w:rPr>
          <w:rFonts w:ascii="Aptos" w:eastAsia="Aptos" w:hAnsi="Aptos" w:cs="Aptos"/>
          <w:b/>
          <w:bCs/>
          <w:sz w:val="21"/>
          <w:szCs w:val="21"/>
          <w:lang w:val="en-US"/>
        </w:rPr>
      </w:pPr>
    </w:p>
    <w:sectPr w:rsidR="00ED18B1" w:rsidRPr="003D3552">
      <w:headerReference w:type="default" r:id="rId17"/>
      <w:footerReference w:type="default" r:id="rId1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E1130" w14:textId="77777777" w:rsidR="00424C0B" w:rsidRDefault="00424C0B">
      <w:pPr>
        <w:spacing w:after="0" w:line="240" w:lineRule="auto"/>
      </w:pPr>
      <w:r>
        <w:separator/>
      </w:r>
    </w:p>
  </w:endnote>
  <w:endnote w:type="continuationSeparator" w:id="0">
    <w:p w14:paraId="52E3407A" w14:textId="77777777" w:rsidR="00424C0B" w:rsidRDefault="00424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DB64" w14:textId="77777777" w:rsidR="00D7371B"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205F4" w14:textId="77777777" w:rsidR="00424C0B" w:rsidRDefault="00424C0B">
      <w:pPr>
        <w:spacing w:after="0" w:line="240" w:lineRule="auto"/>
      </w:pPr>
      <w:r>
        <w:separator/>
      </w:r>
    </w:p>
  </w:footnote>
  <w:footnote w:type="continuationSeparator" w:id="0">
    <w:p w14:paraId="0855B583" w14:textId="77777777" w:rsidR="00424C0B" w:rsidRDefault="00424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8A4E" w14:textId="77777777" w:rsidR="00D7371B" w:rsidRDefault="00D27DF3">
    <w:pPr>
      <w:pStyle w:val="Nagwek"/>
      <w:tabs>
        <w:tab w:val="clear" w:pos="9072"/>
        <w:tab w:val="right" w:pos="9046"/>
      </w:tabs>
    </w:pPr>
    <w:r>
      <w:rPr>
        <w:noProof/>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Obraz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Obrazek"/>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w:pict>
            <v:group w14:anchorId="6AD68C50" id="officeArt object" o:spid="_x0000_s1026" alt="Obraz 1" style="position:absolute;margin-left:73.05pt;margin-top:0;width:161pt;height:53.25pt;z-index:-251658240;mso-wrap-distance-left:12pt;mso-wrap-distance-top:12pt;mso-wrap-distance-right:12pt;mso-wrap-distance-bottom:12pt;mso-position-horizontal-relative:page;mso-position-vertical:bottom;mso-position-vertical-relative:top-margin-area" coordsize="20446,67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o:spid="_x0000_s1027" style="position:absolute;width:20446;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ek" o:spid="_x0000_s1028" type="#_x0000_t75" alt="Obrazek" style="position:absolute;width:20446;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strokeweight="1pt">
                <v:stroke miterlimit="4"/>
                <v:imagedata r:id="rId2" o:title="Obrazek"/>
              </v:shape>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0C432919"/>
    <w:multiLevelType w:val="multilevel"/>
    <w:tmpl w:val="AD38BB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03A4B"/>
    <w:multiLevelType w:val="multilevel"/>
    <w:tmpl w:val="075496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EB280D"/>
    <w:multiLevelType w:val="multilevel"/>
    <w:tmpl w:val="6F9AD3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320DD5"/>
    <w:multiLevelType w:val="multilevel"/>
    <w:tmpl w:val="AB7889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B312A2"/>
    <w:multiLevelType w:val="hybridMultilevel"/>
    <w:tmpl w:val="497EDF04"/>
    <w:numStyleLink w:val="Zaimportowanystyl1"/>
  </w:abstractNum>
  <w:abstractNum w:abstractNumId="6" w15:restartNumberingAfterBreak="0">
    <w:nsid w:val="68752255"/>
    <w:multiLevelType w:val="multilevel"/>
    <w:tmpl w:val="AB7889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9F93735"/>
    <w:multiLevelType w:val="multilevel"/>
    <w:tmpl w:val="52BC8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9788428">
    <w:abstractNumId w:val="0"/>
  </w:num>
  <w:num w:numId="2" w16cid:durableId="2138378159">
    <w:abstractNumId w:val="5"/>
  </w:num>
  <w:num w:numId="3" w16cid:durableId="970676326">
    <w:abstractNumId w:val="7"/>
  </w:num>
  <w:num w:numId="4" w16cid:durableId="1865091640">
    <w:abstractNumId w:val="2"/>
  </w:num>
  <w:num w:numId="5" w16cid:durableId="2127961303">
    <w:abstractNumId w:val="3"/>
  </w:num>
  <w:num w:numId="6" w16cid:durableId="707798554">
    <w:abstractNumId w:val="1"/>
  </w:num>
  <w:num w:numId="7" w16cid:durableId="1196230881">
    <w:abstractNumId w:val="6"/>
  </w:num>
  <w:num w:numId="8" w16cid:durableId="5817930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218CB"/>
    <w:rsid w:val="00023DB8"/>
    <w:rsid w:val="00026521"/>
    <w:rsid w:val="00055917"/>
    <w:rsid w:val="00092145"/>
    <w:rsid w:val="00095411"/>
    <w:rsid w:val="00095507"/>
    <w:rsid w:val="000A398E"/>
    <w:rsid w:val="000A6481"/>
    <w:rsid w:val="000A6637"/>
    <w:rsid w:val="000B4732"/>
    <w:rsid w:val="000B58E9"/>
    <w:rsid w:val="000C59AE"/>
    <w:rsid w:val="000D2ACE"/>
    <w:rsid w:val="000D6635"/>
    <w:rsid w:val="000E3AC5"/>
    <w:rsid w:val="000E74D5"/>
    <w:rsid w:val="000F0A65"/>
    <w:rsid w:val="000F19D6"/>
    <w:rsid w:val="000F5F05"/>
    <w:rsid w:val="00111405"/>
    <w:rsid w:val="001255C0"/>
    <w:rsid w:val="0012687C"/>
    <w:rsid w:val="00142B1F"/>
    <w:rsid w:val="001449B4"/>
    <w:rsid w:val="001542C1"/>
    <w:rsid w:val="00162165"/>
    <w:rsid w:val="00166F61"/>
    <w:rsid w:val="001821DC"/>
    <w:rsid w:val="00185E5C"/>
    <w:rsid w:val="00187A37"/>
    <w:rsid w:val="00195B4F"/>
    <w:rsid w:val="001A4715"/>
    <w:rsid w:val="001B13DF"/>
    <w:rsid w:val="001C78B8"/>
    <w:rsid w:val="001D58C5"/>
    <w:rsid w:val="001D6B4D"/>
    <w:rsid w:val="001E5508"/>
    <w:rsid w:val="001F3FEB"/>
    <w:rsid w:val="00200709"/>
    <w:rsid w:val="00200C81"/>
    <w:rsid w:val="00202C2B"/>
    <w:rsid w:val="002216B7"/>
    <w:rsid w:val="00245028"/>
    <w:rsid w:val="00246889"/>
    <w:rsid w:val="002530C0"/>
    <w:rsid w:val="002733ED"/>
    <w:rsid w:val="002B73EB"/>
    <w:rsid w:val="002CC906"/>
    <w:rsid w:val="002E05A2"/>
    <w:rsid w:val="002E78F3"/>
    <w:rsid w:val="00321BD1"/>
    <w:rsid w:val="00323211"/>
    <w:rsid w:val="0032DF96"/>
    <w:rsid w:val="00331C61"/>
    <w:rsid w:val="003329DB"/>
    <w:rsid w:val="0034352B"/>
    <w:rsid w:val="00343C3E"/>
    <w:rsid w:val="0035784C"/>
    <w:rsid w:val="003603E6"/>
    <w:rsid w:val="003625FC"/>
    <w:rsid w:val="003758FB"/>
    <w:rsid w:val="003A03C9"/>
    <w:rsid w:val="003A5720"/>
    <w:rsid w:val="003A6971"/>
    <w:rsid w:val="003B0B15"/>
    <w:rsid w:val="003C4DC1"/>
    <w:rsid w:val="003D3552"/>
    <w:rsid w:val="003D68A0"/>
    <w:rsid w:val="003D7B63"/>
    <w:rsid w:val="003F3F83"/>
    <w:rsid w:val="003F4644"/>
    <w:rsid w:val="00406D0F"/>
    <w:rsid w:val="004118FE"/>
    <w:rsid w:val="00413068"/>
    <w:rsid w:val="004212B6"/>
    <w:rsid w:val="004239DF"/>
    <w:rsid w:val="00424C0B"/>
    <w:rsid w:val="00425C2A"/>
    <w:rsid w:val="00427A36"/>
    <w:rsid w:val="004315D6"/>
    <w:rsid w:val="00434D8B"/>
    <w:rsid w:val="004664C3"/>
    <w:rsid w:val="00481A19"/>
    <w:rsid w:val="00486711"/>
    <w:rsid w:val="00487A27"/>
    <w:rsid w:val="00496139"/>
    <w:rsid w:val="004A7223"/>
    <w:rsid w:val="004C2500"/>
    <w:rsid w:val="004C34DE"/>
    <w:rsid w:val="004D38C8"/>
    <w:rsid w:val="004E496C"/>
    <w:rsid w:val="004F37E9"/>
    <w:rsid w:val="005116BB"/>
    <w:rsid w:val="00521287"/>
    <w:rsid w:val="00527C2D"/>
    <w:rsid w:val="005419DC"/>
    <w:rsid w:val="00547833"/>
    <w:rsid w:val="005614EB"/>
    <w:rsid w:val="00561E52"/>
    <w:rsid w:val="005729D7"/>
    <w:rsid w:val="00575D8B"/>
    <w:rsid w:val="00580CBE"/>
    <w:rsid w:val="005A2DEB"/>
    <w:rsid w:val="005A6702"/>
    <w:rsid w:val="005B6651"/>
    <w:rsid w:val="005C697A"/>
    <w:rsid w:val="005D1A59"/>
    <w:rsid w:val="005D40C6"/>
    <w:rsid w:val="005D7F9C"/>
    <w:rsid w:val="005F19C3"/>
    <w:rsid w:val="005F3EC2"/>
    <w:rsid w:val="005F55D0"/>
    <w:rsid w:val="005F5C0F"/>
    <w:rsid w:val="0061017F"/>
    <w:rsid w:val="00623CFE"/>
    <w:rsid w:val="00630B77"/>
    <w:rsid w:val="00646EA0"/>
    <w:rsid w:val="0065265D"/>
    <w:rsid w:val="0068186B"/>
    <w:rsid w:val="00683C3C"/>
    <w:rsid w:val="00692D42"/>
    <w:rsid w:val="0069798F"/>
    <w:rsid w:val="006A0999"/>
    <w:rsid w:val="006A4B74"/>
    <w:rsid w:val="006B4207"/>
    <w:rsid w:val="006B60FE"/>
    <w:rsid w:val="006D33F0"/>
    <w:rsid w:val="006E203E"/>
    <w:rsid w:val="006E7754"/>
    <w:rsid w:val="00717274"/>
    <w:rsid w:val="00757B02"/>
    <w:rsid w:val="00767A0B"/>
    <w:rsid w:val="00767B69"/>
    <w:rsid w:val="007A0453"/>
    <w:rsid w:val="007A1030"/>
    <w:rsid w:val="007B2113"/>
    <w:rsid w:val="007D14C9"/>
    <w:rsid w:val="007D5566"/>
    <w:rsid w:val="007E4C61"/>
    <w:rsid w:val="007F6AFA"/>
    <w:rsid w:val="0080375C"/>
    <w:rsid w:val="008041A1"/>
    <w:rsid w:val="00816D84"/>
    <w:rsid w:val="00824840"/>
    <w:rsid w:val="0082647D"/>
    <w:rsid w:val="008309A7"/>
    <w:rsid w:val="008317A1"/>
    <w:rsid w:val="0083264A"/>
    <w:rsid w:val="008330FF"/>
    <w:rsid w:val="00835061"/>
    <w:rsid w:val="00846C2D"/>
    <w:rsid w:val="00864026"/>
    <w:rsid w:val="00865B75"/>
    <w:rsid w:val="0087498C"/>
    <w:rsid w:val="008807F2"/>
    <w:rsid w:val="00891298"/>
    <w:rsid w:val="008A688C"/>
    <w:rsid w:val="008B3ED6"/>
    <w:rsid w:val="008B619E"/>
    <w:rsid w:val="008B7657"/>
    <w:rsid w:val="008C2074"/>
    <w:rsid w:val="008C5D12"/>
    <w:rsid w:val="008C7191"/>
    <w:rsid w:val="008E0433"/>
    <w:rsid w:val="008E766E"/>
    <w:rsid w:val="008F750B"/>
    <w:rsid w:val="00904B7F"/>
    <w:rsid w:val="00921763"/>
    <w:rsid w:val="00927325"/>
    <w:rsid w:val="00930D1B"/>
    <w:rsid w:val="009332AB"/>
    <w:rsid w:val="00942A63"/>
    <w:rsid w:val="009441BE"/>
    <w:rsid w:val="00946E3B"/>
    <w:rsid w:val="00950476"/>
    <w:rsid w:val="00967CE2"/>
    <w:rsid w:val="00970408"/>
    <w:rsid w:val="00985E7D"/>
    <w:rsid w:val="00990C5F"/>
    <w:rsid w:val="00996361"/>
    <w:rsid w:val="009A0A2D"/>
    <w:rsid w:val="009B4390"/>
    <w:rsid w:val="009C676A"/>
    <w:rsid w:val="009D60F1"/>
    <w:rsid w:val="009E7DC9"/>
    <w:rsid w:val="009F3EC9"/>
    <w:rsid w:val="00A01C0E"/>
    <w:rsid w:val="00A0296E"/>
    <w:rsid w:val="00A50674"/>
    <w:rsid w:val="00A56C72"/>
    <w:rsid w:val="00A63E19"/>
    <w:rsid w:val="00A81130"/>
    <w:rsid w:val="00A8123A"/>
    <w:rsid w:val="00A90677"/>
    <w:rsid w:val="00A906DD"/>
    <w:rsid w:val="00AA03A3"/>
    <w:rsid w:val="00AA537F"/>
    <w:rsid w:val="00AB41F5"/>
    <w:rsid w:val="00AB4B14"/>
    <w:rsid w:val="00AD2C83"/>
    <w:rsid w:val="00AE3F0A"/>
    <w:rsid w:val="00AE686D"/>
    <w:rsid w:val="00AE6D57"/>
    <w:rsid w:val="00AE7576"/>
    <w:rsid w:val="00B01DA9"/>
    <w:rsid w:val="00B07BAE"/>
    <w:rsid w:val="00B12452"/>
    <w:rsid w:val="00B14D22"/>
    <w:rsid w:val="00B221E1"/>
    <w:rsid w:val="00B2671B"/>
    <w:rsid w:val="00B277E1"/>
    <w:rsid w:val="00B34111"/>
    <w:rsid w:val="00B355BF"/>
    <w:rsid w:val="00B65DB1"/>
    <w:rsid w:val="00B75CC3"/>
    <w:rsid w:val="00B86212"/>
    <w:rsid w:val="00B95341"/>
    <w:rsid w:val="00BA1EBF"/>
    <w:rsid w:val="00BB4759"/>
    <w:rsid w:val="00BB7057"/>
    <w:rsid w:val="00BC1AFD"/>
    <w:rsid w:val="00BC5567"/>
    <w:rsid w:val="00BE58E6"/>
    <w:rsid w:val="00BF5F16"/>
    <w:rsid w:val="00C01803"/>
    <w:rsid w:val="00C2041F"/>
    <w:rsid w:val="00C25AAA"/>
    <w:rsid w:val="00C32085"/>
    <w:rsid w:val="00C4285B"/>
    <w:rsid w:val="00C43BEA"/>
    <w:rsid w:val="00C5606B"/>
    <w:rsid w:val="00C574B4"/>
    <w:rsid w:val="00C70FCE"/>
    <w:rsid w:val="00C75E81"/>
    <w:rsid w:val="00C8339D"/>
    <w:rsid w:val="00C84E30"/>
    <w:rsid w:val="00C86C2B"/>
    <w:rsid w:val="00CB224C"/>
    <w:rsid w:val="00CC392F"/>
    <w:rsid w:val="00CD397E"/>
    <w:rsid w:val="00CE473C"/>
    <w:rsid w:val="00D04216"/>
    <w:rsid w:val="00D2078E"/>
    <w:rsid w:val="00D234BE"/>
    <w:rsid w:val="00D25451"/>
    <w:rsid w:val="00D27A22"/>
    <w:rsid w:val="00D27DF3"/>
    <w:rsid w:val="00D62A41"/>
    <w:rsid w:val="00D64AEF"/>
    <w:rsid w:val="00D7371B"/>
    <w:rsid w:val="00D75895"/>
    <w:rsid w:val="00D863EC"/>
    <w:rsid w:val="00D86DB1"/>
    <w:rsid w:val="00DA753D"/>
    <w:rsid w:val="00DB38EB"/>
    <w:rsid w:val="00DB3C70"/>
    <w:rsid w:val="00DB5D0D"/>
    <w:rsid w:val="00DC1782"/>
    <w:rsid w:val="00DC3DDA"/>
    <w:rsid w:val="00DD0943"/>
    <w:rsid w:val="00DE63C9"/>
    <w:rsid w:val="00DE6898"/>
    <w:rsid w:val="00DE7925"/>
    <w:rsid w:val="00DF195B"/>
    <w:rsid w:val="00DF3C14"/>
    <w:rsid w:val="00DF6A47"/>
    <w:rsid w:val="00E12876"/>
    <w:rsid w:val="00E1465C"/>
    <w:rsid w:val="00E167B0"/>
    <w:rsid w:val="00E23430"/>
    <w:rsid w:val="00E30D02"/>
    <w:rsid w:val="00E404E8"/>
    <w:rsid w:val="00E52173"/>
    <w:rsid w:val="00E609B3"/>
    <w:rsid w:val="00E65F25"/>
    <w:rsid w:val="00E76744"/>
    <w:rsid w:val="00E80EB6"/>
    <w:rsid w:val="00E86D6B"/>
    <w:rsid w:val="00E87C41"/>
    <w:rsid w:val="00E9403D"/>
    <w:rsid w:val="00EA29F9"/>
    <w:rsid w:val="00EB4210"/>
    <w:rsid w:val="00EC67FF"/>
    <w:rsid w:val="00ED18B1"/>
    <w:rsid w:val="00ED3123"/>
    <w:rsid w:val="00ED5369"/>
    <w:rsid w:val="00EF152A"/>
    <w:rsid w:val="00F022D6"/>
    <w:rsid w:val="00F141BE"/>
    <w:rsid w:val="00F20287"/>
    <w:rsid w:val="00F20BB8"/>
    <w:rsid w:val="00F25B0A"/>
    <w:rsid w:val="00F35A58"/>
    <w:rsid w:val="00F43E58"/>
    <w:rsid w:val="00F51C59"/>
    <w:rsid w:val="00F6224F"/>
    <w:rsid w:val="00F76D17"/>
    <w:rsid w:val="00F8160A"/>
    <w:rsid w:val="00FA7242"/>
    <w:rsid w:val="00FA734C"/>
    <w:rsid w:val="00FB05DB"/>
    <w:rsid w:val="00FC7A8D"/>
    <w:rsid w:val="00FF5E4B"/>
    <w:rsid w:val="013A31A5"/>
    <w:rsid w:val="01BD5E30"/>
    <w:rsid w:val="049A729B"/>
    <w:rsid w:val="04A54B2F"/>
    <w:rsid w:val="05179750"/>
    <w:rsid w:val="06E83A1A"/>
    <w:rsid w:val="0931AB27"/>
    <w:rsid w:val="0A06C79C"/>
    <w:rsid w:val="0A6A31C1"/>
    <w:rsid w:val="0D52409D"/>
    <w:rsid w:val="0D59F568"/>
    <w:rsid w:val="0F75F1BB"/>
    <w:rsid w:val="10E796E9"/>
    <w:rsid w:val="1176904A"/>
    <w:rsid w:val="1243B7ED"/>
    <w:rsid w:val="13DC7EFA"/>
    <w:rsid w:val="149FA417"/>
    <w:rsid w:val="156169DA"/>
    <w:rsid w:val="15B9C6DD"/>
    <w:rsid w:val="163B65DE"/>
    <w:rsid w:val="165FD036"/>
    <w:rsid w:val="16E41883"/>
    <w:rsid w:val="17434276"/>
    <w:rsid w:val="1757BEF9"/>
    <w:rsid w:val="1818A07B"/>
    <w:rsid w:val="185FFAAC"/>
    <w:rsid w:val="18E7FA14"/>
    <w:rsid w:val="19091C42"/>
    <w:rsid w:val="1AF18699"/>
    <w:rsid w:val="1B482724"/>
    <w:rsid w:val="1BAFCEBB"/>
    <w:rsid w:val="1C3529C1"/>
    <w:rsid w:val="1C380F49"/>
    <w:rsid w:val="1D2998A1"/>
    <w:rsid w:val="1E36427A"/>
    <w:rsid w:val="1E6F53D0"/>
    <w:rsid w:val="1EF2ED10"/>
    <w:rsid w:val="1F57AD6E"/>
    <w:rsid w:val="219596FA"/>
    <w:rsid w:val="21D44C52"/>
    <w:rsid w:val="222893EF"/>
    <w:rsid w:val="22C5C479"/>
    <w:rsid w:val="22FA1D5C"/>
    <w:rsid w:val="237021CB"/>
    <w:rsid w:val="237576FD"/>
    <w:rsid w:val="240C27E1"/>
    <w:rsid w:val="24A46CF7"/>
    <w:rsid w:val="250BA7FD"/>
    <w:rsid w:val="25FA07D7"/>
    <w:rsid w:val="27CB23A4"/>
    <w:rsid w:val="282D3C31"/>
    <w:rsid w:val="28AC594D"/>
    <w:rsid w:val="2A58D053"/>
    <w:rsid w:val="2B0137C2"/>
    <w:rsid w:val="2B757958"/>
    <w:rsid w:val="2B9D6302"/>
    <w:rsid w:val="2C0213F3"/>
    <w:rsid w:val="2C94EC4F"/>
    <w:rsid w:val="2C9D1A87"/>
    <w:rsid w:val="2D0E2088"/>
    <w:rsid w:val="2D3BF152"/>
    <w:rsid w:val="2E9E9A56"/>
    <w:rsid w:val="2EE03EC0"/>
    <w:rsid w:val="32459F69"/>
    <w:rsid w:val="334C4DED"/>
    <w:rsid w:val="335218E2"/>
    <w:rsid w:val="33B416B2"/>
    <w:rsid w:val="3494E4E0"/>
    <w:rsid w:val="34BCBF55"/>
    <w:rsid w:val="3574157C"/>
    <w:rsid w:val="36365C5C"/>
    <w:rsid w:val="365D4ED4"/>
    <w:rsid w:val="37986489"/>
    <w:rsid w:val="37EB24AE"/>
    <w:rsid w:val="3891E3E2"/>
    <w:rsid w:val="3893213A"/>
    <w:rsid w:val="39D48C94"/>
    <w:rsid w:val="3B6E6878"/>
    <w:rsid w:val="3B77121A"/>
    <w:rsid w:val="3BD5B967"/>
    <w:rsid w:val="3BE7E58A"/>
    <w:rsid w:val="3C15872A"/>
    <w:rsid w:val="3D726602"/>
    <w:rsid w:val="3DB61BE0"/>
    <w:rsid w:val="3DB991B0"/>
    <w:rsid w:val="3DF97DC4"/>
    <w:rsid w:val="3E215C2C"/>
    <w:rsid w:val="3E987D60"/>
    <w:rsid w:val="3F0B54B1"/>
    <w:rsid w:val="3FD0A134"/>
    <w:rsid w:val="408ED86E"/>
    <w:rsid w:val="40B96CD5"/>
    <w:rsid w:val="43317310"/>
    <w:rsid w:val="43E97A53"/>
    <w:rsid w:val="44DAF77F"/>
    <w:rsid w:val="452D01EC"/>
    <w:rsid w:val="45F11AE4"/>
    <w:rsid w:val="46696BF2"/>
    <w:rsid w:val="46BD3401"/>
    <w:rsid w:val="47B85A82"/>
    <w:rsid w:val="4813C978"/>
    <w:rsid w:val="4846DB8D"/>
    <w:rsid w:val="49089354"/>
    <w:rsid w:val="490C583C"/>
    <w:rsid w:val="4AC3FF12"/>
    <w:rsid w:val="4B5F9524"/>
    <w:rsid w:val="4CE07235"/>
    <w:rsid w:val="4D646EE7"/>
    <w:rsid w:val="4F09EA30"/>
    <w:rsid w:val="4F1260ED"/>
    <w:rsid w:val="4F2AC4B8"/>
    <w:rsid w:val="4F3597C9"/>
    <w:rsid w:val="506836AF"/>
    <w:rsid w:val="515C6937"/>
    <w:rsid w:val="51A5EE13"/>
    <w:rsid w:val="52A05CBC"/>
    <w:rsid w:val="532E1B91"/>
    <w:rsid w:val="54161244"/>
    <w:rsid w:val="545985EB"/>
    <w:rsid w:val="546D2A97"/>
    <w:rsid w:val="548D8456"/>
    <w:rsid w:val="548E02CD"/>
    <w:rsid w:val="54B17467"/>
    <w:rsid w:val="56AC868D"/>
    <w:rsid w:val="57497700"/>
    <w:rsid w:val="577583F1"/>
    <w:rsid w:val="57F547C6"/>
    <w:rsid w:val="589E7558"/>
    <w:rsid w:val="5C51E23B"/>
    <w:rsid w:val="5C7EDE86"/>
    <w:rsid w:val="5D1819DA"/>
    <w:rsid w:val="5D24E5B6"/>
    <w:rsid w:val="5DF5FA7A"/>
    <w:rsid w:val="5F5C863E"/>
    <w:rsid w:val="605162A3"/>
    <w:rsid w:val="60B2BD2F"/>
    <w:rsid w:val="61C33CAA"/>
    <w:rsid w:val="62136B88"/>
    <w:rsid w:val="634BAEC3"/>
    <w:rsid w:val="6357ACF2"/>
    <w:rsid w:val="646655AF"/>
    <w:rsid w:val="65ACDE44"/>
    <w:rsid w:val="65ECC6AC"/>
    <w:rsid w:val="65F2F482"/>
    <w:rsid w:val="663657E5"/>
    <w:rsid w:val="685BEC27"/>
    <w:rsid w:val="68665B75"/>
    <w:rsid w:val="687EDDA4"/>
    <w:rsid w:val="69090E11"/>
    <w:rsid w:val="6A1C6C5C"/>
    <w:rsid w:val="6BEED7AC"/>
    <w:rsid w:val="6C20D10E"/>
    <w:rsid w:val="6CFA8A8A"/>
    <w:rsid w:val="6E218798"/>
    <w:rsid w:val="70387CC3"/>
    <w:rsid w:val="726DAC9F"/>
    <w:rsid w:val="729410FD"/>
    <w:rsid w:val="72966133"/>
    <w:rsid w:val="757FE64E"/>
    <w:rsid w:val="75AE9000"/>
    <w:rsid w:val="760F5B65"/>
    <w:rsid w:val="76B29463"/>
    <w:rsid w:val="77382981"/>
    <w:rsid w:val="7780D877"/>
    <w:rsid w:val="78896CD5"/>
    <w:rsid w:val="788B1A44"/>
    <w:rsid w:val="792A2364"/>
    <w:rsid w:val="7AFC0767"/>
    <w:rsid w:val="7D52A9A3"/>
    <w:rsid w:val="7E93D9E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2AB"/>
    <w:pPr>
      <w:suppressAutoHyphens/>
      <w:spacing w:after="160" w:line="256" w:lineRule="auto"/>
    </w:pPr>
    <w:rPr>
      <w:rFonts w:ascii="Calibri" w:hAnsi="Calibri" w:cs="Arial Unicode MS"/>
      <w:color w:val="000000"/>
      <w:sz w:val="22"/>
      <w:szCs w:val="22"/>
      <w:u w:color="000000"/>
    </w:rPr>
  </w:style>
  <w:style w:type="paragraph" w:styleId="Nagwek3">
    <w:name w:val="heading 3"/>
    <w:basedOn w:val="Normalny"/>
    <w:link w:val="Nagwek3Znak"/>
    <w:uiPriority w:val="9"/>
    <w:qFormat/>
    <w:rsid w:val="00AA537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line="240" w:lineRule="auto"/>
      <w:outlineLvl w:val="2"/>
    </w:pPr>
    <w:rPr>
      <w:rFonts w:ascii="Times New Roman" w:eastAsia="Times New Roman" w:hAnsi="Times New Roman" w:cs="Times New Roman"/>
      <w:b/>
      <w:bCs/>
      <w:color w:val="auto"/>
      <w:sz w:val="27"/>
      <w:szCs w:val="27"/>
      <w:bdr w:val="none" w:sz="0" w:space="0" w:color="auto"/>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Akapitzlist">
    <w:name w:val="List Paragraph"/>
    <w:basedOn w:val="Normalny"/>
    <w:uiPriority w:val="34"/>
    <w:qFormat/>
    <w:rsid w:val="0083264A"/>
    <w:pPr>
      <w:ind w:left="720"/>
      <w:contextualSpacing/>
    </w:pPr>
  </w:style>
  <w:style w:type="paragraph" w:styleId="Tekstprzypisukocowego">
    <w:name w:val="endnote text"/>
    <w:basedOn w:val="Normalny"/>
    <w:link w:val="TekstprzypisukocowegoZnak"/>
    <w:uiPriority w:val="99"/>
    <w:semiHidden/>
    <w:unhideWhenUsed/>
    <w:rsid w:val="008C719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719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8C7191"/>
    <w:rPr>
      <w:vertAlign w:val="superscript"/>
    </w:rPr>
  </w:style>
  <w:style w:type="character" w:styleId="UyteHipercze">
    <w:name w:val="FollowedHyperlink"/>
    <w:basedOn w:val="Domylnaczcionkaakapitu"/>
    <w:uiPriority w:val="99"/>
    <w:semiHidden/>
    <w:unhideWhenUsed/>
    <w:rsid w:val="00D2078E"/>
    <w:rPr>
      <w:color w:val="FF00FF" w:themeColor="followedHyperlink"/>
      <w:u w:val="single"/>
    </w:rPr>
  </w:style>
  <w:style w:type="character" w:customStyle="1" w:styleId="Nagwek3Znak">
    <w:name w:val="Nagłówek 3 Znak"/>
    <w:basedOn w:val="Domylnaczcionkaakapitu"/>
    <w:link w:val="Nagwek3"/>
    <w:uiPriority w:val="9"/>
    <w:rsid w:val="00AA537F"/>
    <w:rPr>
      <w:rFonts w:eastAsia="Times New Roman"/>
      <w:b/>
      <w:bCs/>
      <w:sz w:val="27"/>
      <w:szCs w:val="27"/>
      <w:bdr w:val="none" w:sz="0" w:space="0" w:color="auto"/>
    </w:rPr>
  </w:style>
  <w:style w:type="character" w:styleId="Pogrubienie">
    <w:name w:val="Strong"/>
    <w:basedOn w:val="Domylnaczcionkaakapitu"/>
    <w:uiPriority w:val="22"/>
    <w:qFormat/>
    <w:rsid w:val="00AA537F"/>
    <w:rPr>
      <w:b/>
      <w:bCs/>
    </w:rPr>
  </w:style>
  <w:style w:type="character" w:styleId="Uwydatnienie">
    <w:name w:val="Emphasis"/>
    <w:basedOn w:val="Domylnaczcionkaakapitu"/>
    <w:uiPriority w:val="20"/>
    <w:qFormat/>
    <w:rsid w:val="00AA53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196046582">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22597883">
      <w:bodyDiv w:val="1"/>
      <w:marLeft w:val="0"/>
      <w:marRight w:val="0"/>
      <w:marTop w:val="0"/>
      <w:marBottom w:val="0"/>
      <w:divBdr>
        <w:top w:val="none" w:sz="0" w:space="0" w:color="auto"/>
        <w:left w:val="none" w:sz="0" w:space="0" w:color="auto"/>
        <w:bottom w:val="none" w:sz="0" w:space="0" w:color="auto"/>
        <w:right w:val="none" w:sz="0" w:space="0" w:color="auto"/>
      </w:divBdr>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2231">
      <w:bodyDiv w:val="1"/>
      <w:marLeft w:val="0"/>
      <w:marRight w:val="0"/>
      <w:marTop w:val="0"/>
      <w:marBottom w:val="0"/>
      <w:divBdr>
        <w:top w:val="none" w:sz="0" w:space="0" w:color="auto"/>
        <w:left w:val="none" w:sz="0" w:space="0" w:color="auto"/>
        <w:bottom w:val="none" w:sz="0" w:space="0" w:color="auto"/>
        <w:right w:val="none" w:sz="0" w:space="0" w:color="auto"/>
      </w:divBdr>
      <w:divsChild>
        <w:div w:id="1903637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606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5253583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0678255">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04282">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0074228">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lture.pl/pl/artykul/tomasz-kirenczuk-programowanie-festiwalu-to-przywilej-wywiad" TargetMode="External"/><Relationship Id="rId13" Type="http://schemas.openxmlformats.org/officeDocument/2006/relationships/hyperlink" Target="https://www.santarcangelofestival.com/show/dragana-ba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antarcangelofestival.com/show/malign-junction-goodbye-berl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am.pl/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tarcangelofestival.com/show/threesome/" TargetMode="External"/><Relationship Id="rId5" Type="http://schemas.openxmlformats.org/officeDocument/2006/relationships/webSettings" Target="webSettings.xml"/><Relationship Id="rId15" Type="http://schemas.openxmlformats.org/officeDocument/2006/relationships/hyperlink" Target="https://drive.google.com/drive/folders/1GxXXsnMxLHL_Q0qjIW97qfiGtWS8-Ive" TargetMode="External"/><Relationship Id="rId10" Type="http://schemas.openxmlformats.org/officeDocument/2006/relationships/hyperlink" Target="https://www.santarcangelofestival.com/show/this-resting-patien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antarcangelofestival.com/show/rapeflower/" TargetMode="External"/><Relationship Id="rId14" Type="http://schemas.openxmlformats.org/officeDocument/2006/relationships/hyperlink" Target="https://www.santarcangelofestiv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1329</Words>
  <Characters>7975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Marta Skibska</cp:lastModifiedBy>
  <cp:revision>2</cp:revision>
  <dcterms:created xsi:type="dcterms:W3CDTF">2025-07-04T09:19:00Z</dcterms:created>
  <dcterms:modified xsi:type="dcterms:W3CDTF">2025-07-04T09:19:00Z</dcterms:modified>
</cp:coreProperties>
</file>