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25F5" w:rsidP="61CD94C5" w:rsidRDefault="005425F5" w14:paraId="6E20F0EB" w14:textId="036327B8">
      <w:pPr>
        <w:pStyle w:val="Normalny"/>
        <w:jc w:val="both"/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</w:pPr>
      <w:r w:rsidRPr="005425F5" w:rsidR="0C90A0E2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Ogłaszamy </w:t>
      </w:r>
      <w:r w:rsidRPr="005425F5" w:rsidR="5B3EA71C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szczegó</w:t>
      </w:r>
      <w:r w:rsidRPr="005425F5" w:rsidR="1584E6C2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ł</w:t>
      </w:r>
      <w:r w:rsidRPr="005425F5" w:rsidR="5B3EA71C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y</w:t>
      </w:r>
      <w:r w:rsidRPr="005425F5" w:rsidR="17F57694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</w:t>
      </w:r>
      <w:r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p</w:t>
      </w:r>
      <w:r w:rsidRPr="005425F5"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rogram</w:t>
      </w:r>
      <w:r w:rsidRPr="005425F5" w:rsidR="693348DD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u</w:t>
      </w:r>
      <w:r w:rsidRPr="005425F5"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</w:t>
      </w:r>
      <w:r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k</w:t>
      </w:r>
      <w:r w:rsidRPr="005425F5"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ulturaln</w:t>
      </w:r>
      <w:r w:rsidRPr="005425F5" w:rsidR="10F31E8F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ego</w:t>
      </w:r>
      <w:r w:rsidRPr="005425F5" w:rsidR="28001B94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IAM</w:t>
      </w:r>
      <w:r w:rsidRPr="005425F5"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</w:t>
      </w:r>
      <w:r w:rsidRPr="005425F5" w:rsidR="665156F2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towarzysząc</w:t>
      </w:r>
      <w:r w:rsidRPr="005425F5" w:rsidR="62988E7B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ego</w:t>
      </w:r>
      <w:r w:rsidRPr="005425F5" w:rsidR="665156F2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Wystawie Światowej </w:t>
      </w:r>
      <w:r w:rsidRPr="005425F5" w:rsidR="005425F5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EXPO 2025</w:t>
      </w:r>
      <w:r w:rsidRPr="005425F5" w:rsidR="74906D89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 xml:space="preserve"> w Osace</w:t>
      </w:r>
      <w:r w:rsidRPr="005425F5" w:rsidR="6D3E0F7D">
        <w:rPr>
          <w:rFonts w:ascii="Aptos" w:hAnsi="Aptos" w:eastAsia="Aptos" w:cs="Aptos"/>
          <w:b w:val="1"/>
          <w:bCs w:val="1"/>
          <w:color w:val="000000"/>
          <w:sz w:val="28"/>
          <w:szCs w:val="28"/>
          <w:shd w:val="clear" w:color="auto" w:fill="FFFFFF"/>
        </w:rPr>
        <w:t>!</w:t>
      </w:r>
    </w:p>
    <w:p w:rsidRPr="00F56338" w:rsidR="00F56338" w:rsidP="61CD94C5" w:rsidRDefault="00610DB7" w14:paraId="650F3B1A" w14:textId="4DC21DD0">
      <w:pPr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00610DB7" w:rsidR="3D41DD66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13 kwietnia w</w:t>
      </w:r>
      <w:r w:rsidRPr="00610DB7" w:rsidR="00610DB7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Osace rozpoczęła się </w:t>
      </w:r>
      <w:r w:rsidRPr="00610DB7" w:rsidR="00610DB7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Wystawa Światowa EXPO 2025</w:t>
      </w:r>
      <w:r w:rsidRPr="00610DB7" w:rsidR="0B82DCD7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– </w:t>
      </w:r>
      <w:r w:rsidRPr="00610DB7" w:rsidR="781A825A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n</w:t>
      </w:r>
      <w:r w:rsidRPr="00610DB7" w:rsidR="781A825A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ajwiększe i najważniejsze wydarzenie kulturalno-gospodarcze na świecie</w:t>
      </w:r>
      <w:r w:rsidRPr="00610DB7" w:rsidR="1561C218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. </w:t>
      </w:r>
      <w:r w:rsidRPr="00610DB7" w:rsidR="6D7F68A2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Udziałowi Polski w Wystawie</w:t>
      </w:r>
      <w:r w:rsidRPr="00610DB7" w:rsidR="6D7F68A2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</w:t>
      </w:r>
      <w:r w:rsidRPr="00610DB7" w:rsidR="6D7F68A2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towarzyszy program kulturalny</w:t>
      </w:r>
      <w:r w:rsidRPr="00610DB7" w:rsidR="17058819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organizowany przez</w:t>
      </w:r>
      <w:r w:rsidRPr="00610DB7" w:rsidR="6D7F68A2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</w:t>
      </w:r>
      <w:r w:rsidRPr="00F56338" w:rsidR="00F56338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Instytut</w:t>
      </w:r>
      <w:r w:rsidRPr="00F56338" w:rsidR="00F56338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Adama Mickiewicza</w:t>
      </w:r>
      <w:r w:rsidRPr="00F56338" w:rsidR="537C33CB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</w:t>
      </w:r>
      <w:r w:rsidRPr="61CD94C5" w:rsidR="537C33CB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pod hasłem Po!land </w:t>
      </w:r>
      <w:r w:rsidRPr="61CD94C5" w:rsidR="537C33CB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>ポ！ランド</w:t>
      </w:r>
      <w:r w:rsidRPr="61CD94C5" w:rsidR="51A641E8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,</w:t>
      </w:r>
      <w:r w:rsidRPr="61CD94C5" w:rsidR="51A641E8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który wychodzi poza przestrzeń pawilonów narodowych, by zaistnieć w samym sercu miasta</w:t>
      </w:r>
      <w:r w:rsidRPr="61CD94C5" w:rsidR="2FE2129A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.</w:t>
      </w:r>
      <w:r w:rsidRPr="61CD94C5" w:rsidR="415E13A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</w:p>
    <w:p w:rsidRPr="00F56338" w:rsidR="00F56338" w:rsidP="719FD861" w:rsidRDefault="00610DB7" w14:paraId="4BBEC786" w14:textId="4FBDC514">
      <w:pPr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</w:pP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Powstały </w:t>
      </w:r>
      <w:r w:rsidRPr="719FD861" w:rsidR="6AF5954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dzięki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wsp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ółp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racy polskich </w:t>
      </w:r>
      <w:r w:rsidRPr="719FD861" w:rsidR="1E444FC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oraz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japońskich </w:t>
      </w:r>
      <w:r w:rsidRPr="719FD861" w:rsidR="05F8E518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artystów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i </w:t>
      </w:r>
      <w:r w:rsidRPr="719FD861" w:rsidR="5B06457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artystek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prog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r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am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obejm</w:t>
      </w:r>
      <w:r w:rsidRPr="719FD861" w:rsidR="0377CAA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ie</w:t>
      </w:r>
      <w:r w:rsidRPr="719FD861" w:rsidR="3B37F56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: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w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ystaw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ę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Yuriko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Sa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saoki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p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oświęconą M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arii Sk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łodowskiej-Curie, prezentację projektów Joanny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Hawrot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inspirowanych japońskim strojem dworskim, polsko-japoński festiwal muz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yczny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z udziałem </w:t>
      </w:r>
      <w:r w:rsidRPr="719FD861" w:rsidR="49C6A5C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m.in. </w:t>
      </w:r>
      <w:r w:rsidRPr="719FD861" w:rsidR="02F6C33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z</w:t>
      </w:r>
      <w:r w:rsidRPr="719FD861" w:rsidR="02F6C33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espołu</w:t>
      </w:r>
      <w:r w:rsidRPr="719FD861" w:rsidR="18463B7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18463B7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Kla</w:t>
      </w:r>
      <w:r w:rsidRPr="719FD861" w:rsidR="2FCB95B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w</w:t>
      </w:r>
      <w:r w:rsidRPr="719FD861" w:rsidR="18463B7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o</w:t>
      </w:r>
      <w:r w:rsidRPr="719FD861" w:rsidR="18463B7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,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Mał</w:t>
      </w:r>
      <w:r w:rsidRPr="719FD861" w:rsidR="45769D38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e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Instrument</w:t>
      </w:r>
      <w:r w:rsidRPr="719FD861" w:rsidR="0A0CC50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y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i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Mitch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&amp;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Mitc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h</w:t>
      </w:r>
      <w:r w:rsidRPr="719FD861" w:rsidR="7DAF7C9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oraz Kingi</w:t>
      </w:r>
      <w:r w:rsidRPr="719FD861" w:rsidR="7DAF7C9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7DAF7C9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Gły</w:t>
      </w:r>
      <w:r w:rsidRPr="719FD861" w:rsidR="7DAF7C9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k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, wielkoformatowe prace Róży Litwy i Edyty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Hul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w przestrzeni miasta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Ibaraki</w:t>
      </w:r>
      <w:r w:rsidRPr="719FD861" w:rsidR="6C00E2E0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, a także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trasę koncertową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Sinfoni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Varsovi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i</w:t>
      </w:r>
      <w:r w:rsidRPr="719FD861" w:rsidR="5A7C07A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w najważniejszych salach koncertowych Tokio, Osaki, Nagoi i Kioto.</w:t>
      </w:r>
    </w:p>
    <w:p w:rsidR="4A2260D1" w:rsidP="719FD861" w:rsidRDefault="4A2260D1" w14:paraId="78B6157C" w14:textId="1734E42D">
      <w:pPr>
        <w:ind w:lef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4A2260D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Podczas trwającej pół roku Wystawy Światowej ExpO 2025 w Osace ponad 160 krajów i regionów przedstawi swoją ofertę w zakresie gospodarki, turystyki i kultury. Według szacunków Wystawę odwiedzi ponad 28 mln osób z całego świata. Za udział Polski w Expo 2025 odpowiada Polska Agencja Inwestycji i Handlu. Główna areną prezentacji Polski jest pawilon narodowy o powierzchni blisko 1000 m2 oraz działania promocyjne realizowane pod hasłem „Dziedzictwo, które napędza przyszłość”. Udziałowi Polski w Wystawie towarzyszy program kulturalny organizowany przez Instytut Adama Mickiewicza dzięki zaangażowaniu Ministerstwa Kultury i Dziedzictwa Narodowego.</w:t>
      </w:r>
    </w:p>
    <w:p w:rsidR="006B3B04" w:rsidP="719FD861" w:rsidRDefault="006B3B04" w14:paraId="2D17C9EF" w14:textId="5EF394F5">
      <w:pPr>
        <w:ind w:lef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719FD861" w:rsidR="006B3B04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Po!land </w:t>
      </w:r>
      <w:r w:rsidRPr="719FD861" w:rsidR="006B3B04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ポ！ランド </w:t>
      </w:r>
      <w:r w:rsidRPr="719FD861" w:rsidR="006B3B0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–</w:t>
      </w:r>
      <w:r w:rsidRPr="719FD861" w:rsidR="006B3B0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h</w:t>
      </w:r>
      <w:r w:rsidRPr="719FD861" w:rsidR="006B3B0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asło programu kulturalnego organizowanego przez Instytut Adama Mickiewicza inspirowane jest japońską onomatopeją „Po!”, która wyraża moment olśnienia i pozytywnego zaskoczenia. To radosne „Po!” nawiązuje również do Polonu – pierwiastka odkrytego przez Marię Skłodowską-Curie, symbolizującego innowacyjność, naukę i przekraczanie granic. W zestawieniu z „</w:t>
      </w:r>
      <w:r w:rsidRPr="719FD861" w:rsidR="006B3B0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ランド</w:t>
      </w:r>
      <w:r w:rsidRPr="719FD861" w:rsidR="006B3B0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” (rando), zapożyczonym z angielskiego „land”, Po!land staje się przestrzenią wymiany idei, spotkania kultur i wzajemnych inspiracji.</w:t>
      </w:r>
      <w:r w:rsidRPr="719FD861" w:rsidR="006B3B04">
        <w:rPr>
          <w:rFonts w:ascii="Aptos" w:hAnsi="Aptos" w:eastAsia="Aptos" w:cs="Aptos"/>
        </w:rPr>
        <w:t xml:space="preserve"> </w:t>
      </w:r>
    </w:p>
    <w:p w:rsidR="2D2B65CE" w:rsidP="719FD861" w:rsidRDefault="2D2B65CE" w14:paraId="4094876D" w14:textId="47A5E511">
      <w:pPr>
        <w:spacing w:before="240" w:after="240"/>
        <w:jc w:val="both"/>
        <w:rPr>
          <w:rFonts w:ascii="Aptos" w:hAnsi="Aptos" w:eastAsia="Aptos" w:cs="Aptos"/>
        </w:rPr>
      </w:pPr>
      <w:r w:rsidRPr="719FD861" w:rsidR="2D2B65CE">
        <w:rPr>
          <w:rFonts w:ascii="Aptos" w:hAnsi="Aptos" w:eastAsia="Aptos" w:cs="Aptos"/>
        </w:rPr>
        <w:t>—</w:t>
      </w:r>
      <w:r w:rsidRPr="719FD861" w:rsidR="0195D38E">
        <w:rPr>
          <w:rFonts w:ascii="Aptos" w:hAnsi="Aptos" w:eastAsia="Aptos" w:cs="Aptos"/>
        </w:rPr>
        <w:t xml:space="preserve"> </w:t>
      </w:r>
      <w:r w:rsidRPr="719FD861" w:rsidR="0195D38E">
        <w:rPr>
          <w:rFonts w:ascii="Aptos" w:hAnsi="Aptos" w:eastAsia="Aptos" w:cs="Aptos"/>
          <w:i w:val="1"/>
          <w:iCs w:val="1"/>
        </w:rPr>
        <w:t>Zależy nam na spotkaniu z miastem i jego mieszkańcami – chcemy, by prezentowana tam polska kultura stała się częścią tkanki miejskiej Osaki, rezonując z jej rytmem, historią i energią. Tworzymy przestrzeń, w której polscy artyści i artystki wchodzą w dialog z lokalną społecznością, inspirują się jej perspektywą i wspólnie odkrywają nowe znaczenia – w sztuce, nauce i codziennym życiu miasta</w:t>
      </w:r>
      <w:r w:rsidRPr="719FD861" w:rsidR="0195D38E">
        <w:rPr>
          <w:rFonts w:ascii="Aptos" w:hAnsi="Aptos" w:eastAsia="Aptos" w:cs="Aptos"/>
          <w:i w:val="0"/>
          <w:iCs w:val="0"/>
        </w:rPr>
        <w:t xml:space="preserve"> – mówi Olga Wysocka, dyrektorka Instytutu Adama Mickiewicza.</w:t>
      </w:r>
    </w:p>
    <w:p w:rsidRPr="00F45F04" w:rsidR="00F45F04" w:rsidP="00F45F04" w:rsidRDefault="00F45F04" w14:paraId="0C0A4A13" w14:textId="26723CA5">
      <w:pPr>
        <w:spacing w:before="240" w:after="240"/>
        <w:jc w:val="both"/>
        <w:rPr>
          <w:rFonts w:ascii="Aptos" w:hAnsi="Aptos" w:eastAsia="Aptos" w:cs="Aptos"/>
        </w:rPr>
      </w:pPr>
      <w:r w:rsidRPr="59998BE8" w:rsidR="00F45F04">
        <w:rPr>
          <w:rFonts w:ascii="Aptos" w:hAnsi="Aptos" w:eastAsia="Aptos" w:cs="Aptos"/>
        </w:rPr>
        <w:t>Od 30 marca w przestrzeni mi</w:t>
      </w:r>
      <w:r w:rsidRPr="59998BE8" w:rsidR="76E5D1CA">
        <w:rPr>
          <w:rFonts w:ascii="Aptos" w:hAnsi="Aptos" w:eastAsia="Aptos" w:cs="Aptos"/>
        </w:rPr>
        <w:t>asta</w:t>
      </w:r>
      <w:r w:rsidRPr="59998BE8" w:rsidR="00F45F04">
        <w:rPr>
          <w:rFonts w:ascii="Aptos" w:hAnsi="Aptos" w:eastAsia="Aptos" w:cs="Aptos"/>
        </w:rPr>
        <w:t xml:space="preserve"> </w:t>
      </w:r>
      <w:r w:rsidRPr="59998BE8" w:rsidR="00F45F04">
        <w:rPr>
          <w:rFonts w:ascii="Aptos" w:hAnsi="Aptos" w:eastAsia="Aptos" w:cs="Aptos"/>
        </w:rPr>
        <w:t>Ibaraki</w:t>
      </w:r>
      <w:r w:rsidRPr="59998BE8" w:rsidR="00F45F04">
        <w:rPr>
          <w:rFonts w:ascii="Aptos" w:hAnsi="Aptos" w:eastAsia="Aptos" w:cs="Aptos"/>
        </w:rPr>
        <w:t xml:space="preserve"> </w:t>
      </w:r>
      <w:r w:rsidRPr="59998BE8" w:rsidR="692C3349">
        <w:rPr>
          <w:rFonts w:ascii="Aptos" w:hAnsi="Aptos" w:eastAsia="Aptos" w:cs="Aptos"/>
        </w:rPr>
        <w:t xml:space="preserve">będzie </w:t>
      </w:r>
      <w:r w:rsidRPr="59998BE8" w:rsidR="00F45F04">
        <w:rPr>
          <w:rFonts w:ascii="Aptos" w:hAnsi="Aptos" w:eastAsia="Aptos" w:cs="Aptos"/>
        </w:rPr>
        <w:t xml:space="preserve">można </w:t>
      </w:r>
      <w:r w:rsidRPr="59998BE8" w:rsidR="00883581">
        <w:rPr>
          <w:rFonts w:ascii="Aptos" w:hAnsi="Aptos" w:eastAsia="Aptos" w:cs="Aptos"/>
        </w:rPr>
        <w:t xml:space="preserve">oglądać </w:t>
      </w:r>
      <w:r w:rsidRPr="59998BE8" w:rsidR="00F45F04">
        <w:rPr>
          <w:rFonts w:ascii="Aptos" w:hAnsi="Aptos" w:eastAsia="Aptos" w:cs="Aptos"/>
        </w:rPr>
        <w:t xml:space="preserve">wystawę </w:t>
      </w:r>
      <w:r w:rsidRPr="59998BE8" w:rsidR="00F45F04">
        <w:rPr>
          <w:rFonts w:ascii="Aptos" w:hAnsi="Aptos" w:eastAsia="Aptos" w:cs="Aptos"/>
          <w:b w:val="1"/>
          <w:bCs w:val="1"/>
          <w:i w:val="1"/>
          <w:iCs w:val="1"/>
        </w:rPr>
        <w:t>Nohara</w:t>
      </w:r>
      <w:r w:rsidRPr="59998BE8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no </w:t>
      </w:r>
      <w:r w:rsidRPr="59998BE8" w:rsidR="00F45F04">
        <w:rPr>
          <w:rFonts w:ascii="Aptos" w:hAnsi="Aptos" w:eastAsia="Aptos" w:cs="Aptos"/>
          <w:b w:val="1"/>
          <w:bCs w:val="1"/>
          <w:i w:val="1"/>
          <w:iCs w:val="1"/>
        </w:rPr>
        <w:t>ue</w:t>
      </w:r>
      <w:r w:rsidRPr="59998BE8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de – On the field</w:t>
      </w:r>
      <w:r w:rsidRPr="59998BE8" w:rsidR="00F45F04">
        <w:rPr>
          <w:rFonts w:ascii="Aptos" w:hAnsi="Aptos" w:eastAsia="Aptos" w:cs="Aptos"/>
        </w:rPr>
        <w:t>. To pierwsza odsłona projektu</w:t>
      </w:r>
      <w:r w:rsidRPr="59998BE8" w:rsidR="00883581">
        <w:rPr>
          <w:rFonts w:ascii="Aptos" w:hAnsi="Aptos" w:eastAsia="Aptos" w:cs="Aptos"/>
        </w:rPr>
        <w:t xml:space="preserve"> </w:t>
      </w:r>
      <w:r w:rsidRPr="59998BE8" w:rsidR="00883581">
        <w:rPr>
          <w:rFonts w:ascii="Aptos" w:hAnsi="Aptos" w:eastAsia="Aptos" w:cs="Aptos"/>
          <w:b w:val="1"/>
          <w:bCs w:val="1"/>
        </w:rPr>
        <w:t>SOU #15</w:t>
      </w:r>
      <w:r w:rsidRPr="59998BE8" w:rsidR="00F45F04">
        <w:rPr>
          <w:rFonts w:ascii="Aptos" w:hAnsi="Aptos" w:eastAsia="Aptos" w:cs="Aptos"/>
        </w:rPr>
        <w:t>, w ramach którego japońscy kuratorzy zapr</w:t>
      </w:r>
      <w:r w:rsidRPr="59998BE8" w:rsidR="005425F5">
        <w:rPr>
          <w:rFonts w:ascii="Aptos" w:hAnsi="Aptos" w:eastAsia="Aptos" w:cs="Aptos"/>
        </w:rPr>
        <w:t>osili</w:t>
      </w:r>
      <w:r w:rsidRPr="59998BE8" w:rsidR="00F45F04">
        <w:rPr>
          <w:rFonts w:ascii="Aptos" w:hAnsi="Aptos" w:eastAsia="Aptos" w:cs="Aptos"/>
        </w:rPr>
        <w:t xml:space="preserve"> do współpracy</w:t>
      </w:r>
      <w:r w:rsidRPr="59998BE8" w:rsidR="000721CA">
        <w:rPr>
          <w:rFonts w:ascii="Aptos" w:hAnsi="Aptos" w:eastAsia="Aptos" w:cs="Aptos"/>
        </w:rPr>
        <w:t xml:space="preserve"> </w:t>
      </w:r>
      <w:r w:rsidRPr="59998BE8" w:rsidR="000721CA">
        <w:rPr>
          <w:rFonts w:ascii="Aptos" w:hAnsi="Aptos" w:eastAsia="Aptos" w:cs="Aptos"/>
        </w:rPr>
        <w:t>polskie twórczynie</w:t>
      </w:r>
      <w:r w:rsidRPr="59998BE8" w:rsidR="1E26BD49">
        <w:rPr>
          <w:rFonts w:ascii="Aptos" w:hAnsi="Aptos" w:eastAsia="Aptos" w:cs="Aptos"/>
        </w:rPr>
        <w:t xml:space="preserve">: Edytę </w:t>
      </w:r>
      <w:r w:rsidRPr="59998BE8" w:rsidR="1E26BD49">
        <w:rPr>
          <w:rFonts w:ascii="Aptos" w:hAnsi="Aptos" w:eastAsia="Aptos" w:cs="Aptos"/>
        </w:rPr>
        <w:t>Hul</w:t>
      </w:r>
      <w:r w:rsidRPr="59998BE8" w:rsidR="1E26BD49">
        <w:rPr>
          <w:rFonts w:ascii="Aptos" w:hAnsi="Aptos" w:eastAsia="Aptos" w:cs="Aptos"/>
        </w:rPr>
        <w:t xml:space="preserve"> i Różę Litwę</w:t>
      </w:r>
      <w:r w:rsidRPr="59998BE8" w:rsidR="00F45F04">
        <w:rPr>
          <w:rFonts w:ascii="Aptos" w:hAnsi="Aptos" w:eastAsia="Aptos" w:cs="Aptos"/>
        </w:rPr>
        <w:t>.</w:t>
      </w:r>
      <w:r w:rsidRPr="59998BE8" w:rsidR="00540A5B">
        <w:rPr>
          <w:rFonts w:ascii="Aptos" w:hAnsi="Aptos" w:eastAsia="Aptos" w:cs="Aptos"/>
        </w:rPr>
        <w:t xml:space="preserve"> </w:t>
      </w:r>
      <w:r w:rsidRPr="59998BE8" w:rsidR="6DD3AE53">
        <w:rPr>
          <w:rFonts w:ascii="Aptos" w:hAnsi="Aptos" w:eastAsia="Aptos" w:cs="Aptos"/>
        </w:rPr>
        <w:t>Wielkoformatowe</w:t>
      </w:r>
      <w:r w:rsidRPr="59998BE8" w:rsidR="69571CBD">
        <w:rPr>
          <w:rFonts w:ascii="Aptos" w:hAnsi="Aptos" w:eastAsia="Aptos" w:cs="Aptos"/>
        </w:rPr>
        <w:t>, sięgające 2,5 metra wysokości wydruki prac artystek wypełnią przestrzeń dworca kolejowego</w:t>
      </w:r>
      <w:r w:rsidRPr="59998BE8" w:rsidR="00F45F04">
        <w:rPr>
          <w:rFonts w:ascii="Aptos" w:hAnsi="Aptos" w:eastAsia="Aptos" w:cs="Aptos"/>
        </w:rPr>
        <w:t>, stając się nieoczywistym elementem codziennego krajobraz</w:t>
      </w:r>
      <w:r w:rsidRPr="59998BE8" w:rsidR="00DC5A51">
        <w:rPr>
          <w:rFonts w:ascii="Aptos" w:hAnsi="Aptos" w:eastAsia="Aptos" w:cs="Aptos"/>
        </w:rPr>
        <w:t>u</w:t>
      </w:r>
      <w:r w:rsidRPr="59998BE8" w:rsidR="650AEE35">
        <w:rPr>
          <w:rFonts w:ascii="Aptos" w:hAnsi="Aptos" w:eastAsia="Aptos" w:cs="Aptos"/>
        </w:rPr>
        <w:t>.</w:t>
      </w:r>
    </w:p>
    <w:p w:rsidR="540A4BD9" w:rsidP="61CD94C5" w:rsidRDefault="540A4BD9" w14:paraId="3159B16C" w14:textId="04F36D1F">
      <w:pPr>
        <w:pStyle w:val="Normalny"/>
        <w:suppressLineNumbers w:val="0"/>
        <w:bidi w:val="0"/>
        <w:spacing w:before="240" w:beforeAutospacing="off" w:after="240" w:afterAutospacing="off" w:line="256" w:lineRule="auto"/>
        <w:ind w:left="0" w:right="0"/>
        <w:jc w:val="both"/>
        <w:rPr>
          <w:rFonts w:ascii="Aptos" w:hAnsi="Aptos" w:eastAsia="Aptos" w:cs="Aptos"/>
        </w:rPr>
      </w:pPr>
      <w:r w:rsidRPr="61CD94C5" w:rsidR="540A4BD9">
        <w:rPr>
          <w:rFonts w:ascii="Aptos" w:hAnsi="Aptos" w:eastAsia="Aptos" w:cs="Aptos"/>
        </w:rPr>
        <w:t>Od 31 maja w</w:t>
      </w:r>
      <w:r w:rsidRPr="61CD94C5" w:rsidR="0D5D47C8">
        <w:rPr>
          <w:rFonts w:ascii="Aptos" w:hAnsi="Aptos" w:eastAsia="Aptos" w:cs="Aptos"/>
        </w:rPr>
        <w:t xml:space="preserve"> prestiżowym</w:t>
      </w:r>
      <w:r w:rsidRPr="61CD94C5" w:rsidR="540A4BD9">
        <w:rPr>
          <w:rFonts w:ascii="Aptos" w:hAnsi="Aptos" w:eastAsia="Aptos" w:cs="Aptos"/>
        </w:rPr>
        <w:t xml:space="preserve"> domu towarowym </w:t>
      </w:r>
      <w:r w:rsidRPr="61CD94C5" w:rsidR="540A4BD9">
        <w:rPr>
          <w:rFonts w:ascii="Aptos" w:hAnsi="Aptos" w:eastAsia="Aptos" w:cs="Aptos"/>
        </w:rPr>
        <w:t>Daimaru</w:t>
      </w:r>
      <w:r w:rsidRPr="61CD94C5" w:rsidR="540A4BD9">
        <w:rPr>
          <w:rFonts w:ascii="Aptos" w:hAnsi="Aptos" w:eastAsia="Aptos" w:cs="Aptos"/>
        </w:rPr>
        <w:t xml:space="preserve"> </w:t>
      </w:r>
      <w:r w:rsidRPr="61CD94C5" w:rsidR="608C7B65">
        <w:rPr>
          <w:rFonts w:ascii="Aptos" w:hAnsi="Aptos" w:eastAsia="Aptos" w:cs="Aptos"/>
          <w:color w:val="000000" w:themeColor="text1" w:themeTint="FF" w:themeShade="FF"/>
        </w:rPr>
        <w:t xml:space="preserve">Shinsaibashi </w:t>
      </w:r>
      <w:r w:rsidRPr="61CD94C5" w:rsidR="540A4BD9">
        <w:rPr>
          <w:rFonts w:ascii="Aptos" w:hAnsi="Aptos" w:eastAsia="Aptos" w:cs="Aptos"/>
        </w:rPr>
        <w:t xml:space="preserve">będzie można zobaczyć wystawę </w:t>
      </w:r>
      <w:r w:rsidRPr="61CD94C5" w:rsidR="540A4BD9">
        <w:rPr>
          <w:rFonts w:ascii="Aptos" w:hAnsi="Aptos" w:eastAsia="Aptos" w:cs="Aptos"/>
          <w:b w:val="1"/>
          <w:bCs w:val="1"/>
          <w:i w:val="1"/>
          <w:iCs w:val="1"/>
        </w:rPr>
        <w:t>Wearable</w:t>
      </w:r>
      <w:r w:rsidRPr="61CD94C5" w:rsidR="540A4BD9">
        <w:rPr>
          <w:rFonts w:ascii="Aptos" w:hAnsi="Aptos" w:eastAsia="Aptos" w:cs="Aptos"/>
          <w:b w:val="1"/>
          <w:bCs w:val="1"/>
          <w:i w:val="1"/>
          <w:iCs w:val="1"/>
        </w:rPr>
        <w:t xml:space="preserve"> Art – </w:t>
      </w:r>
      <w:r w:rsidRPr="61CD94C5" w:rsidR="540A4BD9">
        <w:rPr>
          <w:rFonts w:ascii="Aptos" w:hAnsi="Aptos" w:eastAsia="Aptos" w:cs="Aptos"/>
          <w:b w:val="1"/>
          <w:bCs w:val="1"/>
          <w:i w:val="1"/>
          <w:iCs w:val="1"/>
        </w:rPr>
        <w:t>Unseen</w:t>
      </w:r>
      <w:r w:rsidRPr="61CD94C5" w:rsidR="540A4BD9">
        <w:rPr>
          <w:rFonts w:ascii="Aptos" w:hAnsi="Aptos" w:eastAsia="Aptos" w:cs="Aptos"/>
          <w:b w:val="1"/>
          <w:bCs w:val="1"/>
          <w:i w:val="1"/>
          <w:iCs w:val="1"/>
        </w:rPr>
        <w:t xml:space="preserve"> </w:t>
      </w:r>
      <w:r w:rsidRPr="61CD94C5" w:rsidR="540A4BD9">
        <w:rPr>
          <w:rFonts w:ascii="Aptos" w:hAnsi="Aptos" w:eastAsia="Aptos" w:cs="Aptos"/>
          <w:b w:val="1"/>
          <w:bCs w:val="1"/>
          <w:i w:val="1"/>
          <w:iCs w:val="1"/>
        </w:rPr>
        <w:t>Threads</w:t>
      </w:r>
      <w:r w:rsidRPr="61CD94C5" w:rsidR="540A4BD9">
        <w:rPr>
          <w:rFonts w:ascii="Aptos" w:hAnsi="Aptos" w:eastAsia="Aptos" w:cs="Aptos"/>
        </w:rPr>
        <w:t xml:space="preserve"> autorstwa </w:t>
      </w:r>
      <w:r w:rsidRPr="61CD94C5" w:rsidR="540A4BD9">
        <w:rPr>
          <w:rFonts w:ascii="Aptos" w:hAnsi="Aptos" w:eastAsia="Aptos" w:cs="Aptos"/>
          <w:b w:val="1"/>
          <w:bCs w:val="1"/>
        </w:rPr>
        <w:t xml:space="preserve">Joanny </w:t>
      </w:r>
      <w:r w:rsidRPr="61CD94C5" w:rsidR="540A4BD9">
        <w:rPr>
          <w:rFonts w:ascii="Aptos" w:hAnsi="Aptos" w:eastAsia="Aptos" w:cs="Aptos"/>
          <w:b w:val="1"/>
          <w:bCs w:val="1"/>
        </w:rPr>
        <w:t>Hawrot</w:t>
      </w:r>
      <w:r w:rsidRPr="61CD94C5" w:rsidR="540A4BD9">
        <w:rPr>
          <w:rFonts w:ascii="Aptos" w:hAnsi="Aptos" w:eastAsia="Aptos" w:cs="Aptos"/>
        </w:rPr>
        <w:t xml:space="preserve">. To spektakularna instalacja rozpięta na ośmiu piętrach, składająca się z modowych obiektów, artystycznych tkanin i nowych mediów. Projekt łączy polską tradycję tkaniny artystycznej z japońską estetyką, tworząc </w:t>
      </w:r>
      <w:r w:rsidRPr="61CD94C5" w:rsidR="6E80E101">
        <w:rPr>
          <w:rFonts w:ascii="Aptos" w:hAnsi="Aptos" w:eastAsia="Aptos" w:cs="Aptos"/>
        </w:rPr>
        <w:t>między</w:t>
      </w:r>
      <w:r w:rsidRPr="61CD94C5" w:rsidR="540A4BD9">
        <w:rPr>
          <w:rFonts w:ascii="Aptos" w:hAnsi="Aptos" w:eastAsia="Aptos" w:cs="Aptos"/>
        </w:rPr>
        <w:t>kulturową opowieść o tożsamości i widzialności.</w:t>
      </w:r>
    </w:p>
    <w:p w:rsidR="540A4BD9" w:rsidP="61CD94C5" w:rsidRDefault="540A4BD9" w14:paraId="2A881642" w14:textId="35AC5E69">
      <w:pPr>
        <w:spacing w:before="240" w:after="240"/>
        <w:jc w:val="both"/>
        <w:rPr>
          <w:rFonts w:ascii="Aptos" w:hAnsi="Aptos" w:eastAsia="Aptos" w:cs="Aptos"/>
          <w:b w:val="0"/>
          <w:bCs w:val="0"/>
          <w:color w:val="000000" w:themeColor="text1" w:themeTint="FF" w:themeShade="FF"/>
        </w:rPr>
      </w:pPr>
      <w:r w:rsidRPr="719FD861" w:rsidR="627E183F">
        <w:rPr>
          <w:rFonts w:ascii="Aptos" w:hAnsi="Aptos" w:eastAsia="Aptos" w:cs="Aptos"/>
        </w:rPr>
        <w:t>W czerwcu w</w:t>
      </w:r>
      <w:r w:rsidRPr="719FD861" w:rsidR="4C0875D3">
        <w:rPr>
          <w:rFonts w:ascii="Aptos" w:hAnsi="Aptos" w:eastAsia="Aptos" w:cs="Aptos"/>
        </w:rPr>
        <w:t xml:space="preserve"> </w:t>
      </w:r>
      <w:r w:rsidRPr="719FD861" w:rsidR="627E183F">
        <w:rPr>
          <w:rFonts w:ascii="Aptos" w:hAnsi="Aptos" w:eastAsia="Aptos" w:cs="Aptos"/>
        </w:rPr>
        <w:t xml:space="preserve">Osaka City Central Public Hall zaprezentowany zostanie projekt jednej z najciekawszych japońskich artystek młodego pokolenia — </w:t>
      </w:r>
      <w:r w:rsidRPr="719FD861" w:rsidR="627E183F">
        <w:rPr>
          <w:rFonts w:ascii="Aptos" w:hAnsi="Aptos" w:eastAsia="Aptos" w:cs="Aptos"/>
          <w:b w:val="1"/>
          <w:bCs w:val="1"/>
        </w:rPr>
        <w:t>Yuriko</w:t>
      </w:r>
      <w:r w:rsidRPr="719FD861" w:rsidR="627E183F">
        <w:rPr>
          <w:rFonts w:ascii="Aptos" w:hAnsi="Aptos" w:eastAsia="Aptos" w:cs="Aptos"/>
          <w:b w:val="1"/>
          <w:bCs w:val="1"/>
        </w:rPr>
        <w:t xml:space="preserve"> </w:t>
      </w:r>
      <w:r w:rsidRPr="719FD861" w:rsidR="627E183F">
        <w:rPr>
          <w:rFonts w:ascii="Aptos" w:hAnsi="Aptos" w:eastAsia="Aptos" w:cs="Aptos"/>
          <w:b w:val="1"/>
          <w:bCs w:val="1"/>
        </w:rPr>
        <w:t>Sasaoki</w:t>
      </w:r>
      <w:r w:rsidRPr="719FD861" w:rsidR="627E183F">
        <w:rPr>
          <w:rFonts w:ascii="Aptos" w:hAnsi="Aptos" w:eastAsia="Aptos" w:cs="Aptos"/>
        </w:rPr>
        <w:t xml:space="preserve">. Instalacja </w:t>
      </w:r>
      <w:r w:rsidRPr="719FD861" w:rsidR="627E183F">
        <w:rPr>
          <w:rFonts w:ascii="Aptos" w:hAnsi="Aptos" w:eastAsia="Aptos" w:cs="Aptos"/>
          <w:b w:val="1"/>
          <w:bCs w:val="1"/>
          <w:i w:val="1"/>
          <w:iCs w:val="1"/>
        </w:rPr>
        <w:t>Polonia x Skłodowska-</w:t>
      </w:r>
      <w:r w:rsidRPr="719FD861" w:rsidR="627E183F">
        <w:rPr>
          <w:rFonts w:ascii="Aptos" w:hAnsi="Aptos" w:eastAsia="Aptos" w:cs="Aptos"/>
          <w:b w:val="1"/>
          <w:bCs w:val="1"/>
          <w:i w:val="1"/>
          <w:iCs w:val="1"/>
        </w:rPr>
        <w:t>Curie’s</w:t>
      </w:r>
      <w:r w:rsidRPr="719FD861" w:rsidR="627E183F">
        <w:rPr>
          <w:rFonts w:ascii="Aptos" w:hAnsi="Aptos" w:eastAsia="Aptos" w:cs="Aptos"/>
          <w:b w:val="1"/>
          <w:bCs w:val="1"/>
          <w:i w:val="1"/>
          <w:iCs w:val="1"/>
        </w:rPr>
        <w:t xml:space="preserve"> Magic Lab</w:t>
      </w:r>
      <w:r w:rsidRPr="719FD861" w:rsidR="179CAD23">
        <w:rPr>
          <w:rFonts w:ascii="Aptos" w:hAnsi="Aptos" w:eastAsia="Aptos" w:cs="Aptos"/>
          <w:b w:val="1"/>
          <w:bCs w:val="1"/>
          <w:i w:val="1"/>
          <w:iCs w:val="1"/>
        </w:rPr>
        <w:t xml:space="preserve"> </w:t>
      </w:r>
      <w:r w:rsidRPr="719FD861" w:rsidR="179CAD23">
        <w:rPr>
          <w:rFonts w:ascii="Aptos" w:hAnsi="Aptos" w:eastAsia="Aptos" w:cs="Aptos"/>
        </w:rPr>
        <w:t>—</w:t>
      </w:r>
      <w:r w:rsidRPr="719FD861" w:rsidR="627E183F">
        <w:rPr>
          <w:rFonts w:ascii="Aptos" w:hAnsi="Aptos" w:eastAsia="Aptos" w:cs="Aptos"/>
          <w:b w:val="1"/>
          <w:bCs w:val="1"/>
          <w:i w:val="1"/>
          <w:iCs w:val="1"/>
        </w:rPr>
        <w:t xml:space="preserve"> The Power of Migration</w:t>
      </w:r>
      <w:r w:rsidRPr="719FD861" w:rsidR="627E183F">
        <w:rPr>
          <w:rFonts w:ascii="Aptos" w:hAnsi="Aptos" w:eastAsia="Aptos" w:cs="Aptos"/>
        </w:rPr>
        <w:t xml:space="preserve">, przygotowana we współpracy </w:t>
      </w:r>
      <w:r w:rsidRPr="719FD861" w:rsidR="627E183F">
        <w:rPr>
          <w:rFonts w:ascii="Aptos" w:hAnsi="Aptos" w:eastAsia="Aptos" w:cs="Aptos"/>
        </w:rPr>
        <w:t xml:space="preserve">z polskimi twórcami, opowiada na nowo historię Marii Skłodowskiej-Curie — </w:t>
      </w:r>
      <w:r w:rsidRPr="719FD861" w:rsidR="58AAFA2C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nie jako pomnika nauki, lecz jako migrantki, matki, społeczniczki i badaczki, której życie i działalność wykraczały poza granice laboratoriów.</w:t>
      </w:r>
    </w:p>
    <w:p w:rsidR="540A4BD9" w:rsidP="3F56A4F6" w:rsidRDefault="540A4BD9" w14:paraId="6DA21FAA" w14:textId="0D350168">
      <w:pPr>
        <w:spacing w:before="240" w:after="240"/>
        <w:jc w:val="both"/>
        <w:rPr>
          <w:rFonts w:ascii="Aptos" w:hAnsi="Aptos" w:eastAsia="Aptos" w:cs="Aptos"/>
        </w:rPr>
      </w:pPr>
      <w:r w:rsidRPr="61CD94C5" w:rsidR="540A4BD9">
        <w:rPr>
          <w:rFonts w:ascii="Aptos" w:hAnsi="Aptos" w:eastAsia="Aptos" w:cs="Aptos"/>
        </w:rPr>
        <w:t xml:space="preserve">W programie znajdą się również koncerty polskiej muzyki jazzowej i alternatywnej. Jesienią, na tętniącym życiem Placu </w:t>
      </w:r>
      <w:r w:rsidRPr="61CD94C5" w:rsidR="540A4BD9">
        <w:rPr>
          <w:rFonts w:ascii="Aptos" w:hAnsi="Aptos" w:eastAsia="Aptos" w:cs="Aptos"/>
        </w:rPr>
        <w:t>Namba</w:t>
      </w:r>
      <w:r w:rsidRPr="61CD94C5" w:rsidR="540A4BD9">
        <w:rPr>
          <w:rFonts w:ascii="Aptos" w:hAnsi="Aptos" w:eastAsia="Aptos" w:cs="Aptos"/>
        </w:rPr>
        <w:t xml:space="preserve"> — </w:t>
      </w:r>
      <w:r w:rsidRPr="61CD94C5" w:rsidR="504F26C7">
        <w:rPr>
          <w:rFonts w:ascii="Aptos" w:hAnsi="Aptos" w:eastAsia="Aptos" w:cs="Aptos"/>
        </w:rPr>
        <w:t>jednym z centralnych punktów Osaki</w:t>
      </w:r>
      <w:r w:rsidRPr="61CD94C5" w:rsidR="540A4BD9">
        <w:rPr>
          <w:rFonts w:ascii="Aptos" w:hAnsi="Aptos" w:eastAsia="Aptos" w:cs="Aptos"/>
        </w:rPr>
        <w:t xml:space="preserve"> — wystąpią m.in.</w:t>
      </w:r>
      <w:r w:rsidRPr="61CD94C5" w:rsidR="5DDA27DD">
        <w:rPr>
          <w:rFonts w:ascii="Aptos" w:hAnsi="Aptos" w:eastAsia="Aptos" w:cs="Aptos"/>
        </w:rPr>
        <w:t xml:space="preserve"> zespół </w:t>
      </w:r>
      <w:r w:rsidRPr="61CD94C5" w:rsidR="5DDA27DD">
        <w:rPr>
          <w:rFonts w:ascii="Aptos" w:hAnsi="Aptos" w:eastAsia="Aptos" w:cs="Aptos"/>
          <w:b w:val="1"/>
          <w:bCs w:val="1"/>
        </w:rPr>
        <w:t>Klawo</w:t>
      </w:r>
      <w:r w:rsidRPr="61CD94C5" w:rsidR="5DDA27DD">
        <w:rPr>
          <w:rFonts w:ascii="Aptos" w:hAnsi="Aptos" w:eastAsia="Aptos" w:cs="Aptos"/>
        </w:rPr>
        <w:t>,</w:t>
      </w:r>
      <w:r w:rsidRPr="61CD94C5" w:rsidR="540A4BD9">
        <w:rPr>
          <w:rFonts w:ascii="Aptos" w:hAnsi="Aptos" w:eastAsia="Aptos" w:cs="Aptos"/>
        </w:rPr>
        <w:t xml:space="preserve"> </w:t>
      </w:r>
      <w:r w:rsidRPr="61CD94C5" w:rsidR="540A4BD9">
        <w:rPr>
          <w:rFonts w:ascii="Aptos" w:hAnsi="Aptos" w:eastAsia="Aptos" w:cs="Aptos"/>
          <w:b w:val="1"/>
          <w:bCs w:val="1"/>
        </w:rPr>
        <w:t xml:space="preserve">Kinga </w:t>
      </w:r>
      <w:r w:rsidRPr="61CD94C5" w:rsidR="540A4BD9">
        <w:rPr>
          <w:rFonts w:ascii="Aptos" w:hAnsi="Aptos" w:eastAsia="Aptos" w:cs="Aptos"/>
          <w:b w:val="1"/>
          <w:bCs w:val="1"/>
        </w:rPr>
        <w:t>Głyk</w:t>
      </w:r>
      <w:r w:rsidRPr="61CD94C5" w:rsidR="600423A2">
        <w:rPr>
          <w:rFonts w:ascii="Aptos" w:hAnsi="Aptos" w:eastAsia="Aptos" w:cs="Aptos"/>
          <w:b w:val="1"/>
          <w:bCs w:val="1"/>
        </w:rPr>
        <w:t>,</w:t>
      </w:r>
      <w:r w:rsidRPr="61CD94C5" w:rsidR="04F8D067">
        <w:rPr>
          <w:rFonts w:ascii="Aptos" w:hAnsi="Aptos" w:eastAsia="Aptos" w:cs="Aptos"/>
          <w:b w:val="1"/>
          <w:bCs w:val="1"/>
        </w:rPr>
        <w:t xml:space="preserve"> </w:t>
      </w:r>
      <w:r w:rsidRPr="61CD94C5" w:rsidR="540A4BD9">
        <w:rPr>
          <w:rFonts w:ascii="Aptos" w:hAnsi="Aptos" w:eastAsia="Aptos" w:cs="Aptos"/>
          <w:b w:val="1"/>
          <w:bCs w:val="1"/>
        </w:rPr>
        <w:t>Małe Instrumenty</w:t>
      </w:r>
      <w:r w:rsidRPr="61CD94C5" w:rsidR="54FD04FF">
        <w:rPr>
          <w:rFonts w:ascii="Aptos" w:hAnsi="Aptos" w:eastAsia="Aptos" w:cs="Aptos"/>
        </w:rPr>
        <w:t xml:space="preserve"> </w:t>
      </w:r>
      <w:r w:rsidRPr="61CD94C5" w:rsidR="740AAE91">
        <w:rPr>
          <w:rFonts w:ascii="Aptos" w:hAnsi="Aptos" w:eastAsia="Aptos" w:cs="Aptos"/>
        </w:rPr>
        <w:t xml:space="preserve">oraz formacja </w:t>
      </w:r>
      <w:r w:rsidRPr="61CD94C5" w:rsidR="740AAE91">
        <w:rPr>
          <w:rFonts w:ascii="Aptos" w:hAnsi="Aptos" w:eastAsia="Aptos" w:cs="Aptos"/>
          <w:b w:val="1"/>
          <w:bCs w:val="1"/>
        </w:rPr>
        <w:t>Mitch</w:t>
      </w:r>
      <w:r w:rsidRPr="61CD94C5" w:rsidR="740AAE91">
        <w:rPr>
          <w:rFonts w:ascii="Aptos" w:hAnsi="Aptos" w:eastAsia="Aptos" w:cs="Aptos"/>
          <w:b w:val="1"/>
          <w:bCs w:val="1"/>
        </w:rPr>
        <w:t xml:space="preserve"> &amp; </w:t>
      </w:r>
      <w:r w:rsidRPr="61CD94C5" w:rsidR="740AAE91">
        <w:rPr>
          <w:rFonts w:ascii="Aptos" w:hAnsi="Aptos" w:eastAsia="Aptos" w:cs="Aptos"/>
          <w:b w:val="1"/>
          <w:bCs w:val="1"/>
        </w:rPr>
        <w:t>Mitch</w:t>
      </w:r>
      <w:r w:rsidRPr="61CD94C5" w:rsidR="740AAE91">
        <w:rPr>
          <w:rFonts w:ascii="Aptos" w:hAnsi="Aptos" w:eastAsia="Aptos" w:cs="Aptos"/>
          <w:b w:val="1"/>
          <w:bCs w:val="1"/>
        </w:rPr>
        <w:t xml:space="preserve"> </w:t>
      </w:r>
      <w:r w:rsidRPr="61CD94C5" w:rsidR="54FD04FF">
        <w:rPr>
          <w:rFonts w:ascii="Aptos" w:hAnsi="Aptos" w:eastAsia="Aptos" w:cs="Aptos"/>
        </w:rPr>
        <w:t>razem z zaproszonymi do współpracy artystami</w:t>
      </w:r>
      <w:r w:rsidRPr="61CD94C5" w:rsidR="019B838D">
        <w:rPr>
          <w:rFonts w:ascii="Aptos" w:hAnsi="Aptos" w:eastAsia="Aptos" w:cs="Aptos"/>
        </w:rPr>
        <w:t xml:space="preserve"> i artys</w:t>
      </w:r>
      <w:r w:rsidRPr="61CD94C5" w:rsidR="650EBC1E">
        <w:rPr>
          <w:rFonts w:ascii="Aptos" w:hAnsi="Aptos" w:eastAsia="Aptos" w:cs="Aptos"/>
        </w:rPr>
        <w:t>t</w:t>
      </w:r>
      <w:r w:rsidRPr="61CD94C5" w:rsidR="019B838D">
        <w:rPr>
          <w:rFonts w:ascii="Aptos" w:hAnsi="Aptos" w:eastAsia="Aptos" w:cs="Aptos"/>
        </w:rPr>
        <w:t>kami</w:t>
      </w:r>
      <w:r w:rsidRPr="61CD94C5" w:rsidR="54FD04FF">
        <w:rPr>
          <w:rFonts w:ascii="Aptos" w:hAnsi="Aptos" w:eastAsia="Aptos" w:cs="Aptos"/>
        </w:rPr>
        <w:t xml:space="preserve"> japońskimi.</w:t>
      </w:r>
    </w:p>
    <w:p w:rsidR="00224FCB" w:rsidP="3F56A4F6" w:rsidRDefault="00224FCB" w14:paraId="10399930" w14:textId="639993F2">
      <w:pPr>
        <w:spacing w:before="240" w:after="240"/>
        <w:jc w:val="both"/>
        <w:rPr>
          <w:rFonts w:ascii="Aptos" w:hAnsi="Aptos" w:eastAsia="Aptos" w:cs="Aptos"/>
        </w:rPr>
      </w:pPr>
      <w:r w:rsidRPr="61CD94C5" w:rsidR="00224FCB">
        <w:rPr>
          <w:rFonts w:ascii="Aptos" w:hAnsi="Aptos" w:eastAsia="Aptos" w:cs="Aptos"/>
        </w:rPr>
        <w:t xml:space="preserve">W październiku </w:t>
      </w:r>
      <w:r w:rsidRPr="61CD94C5" w:rsidR="00224FCB">
        <w:rPr>
          <w:rFonts w:ascii="Aptos" w:hAnsi="Aptos" w:eastAsia="Aptos" w:cs="Aptos"/>
          <w:b w:val="1"/>
          <w:bCs w:val="1"/>
        </w:rPr>
        <w:t>Sinfonia</w:t>
      </w:r>
      <w:r w:rsidRPr="61CD94C5" w:rsidR="00224FCB">
        <w:rPr>
          <w:rFonts w:ascii="Aptos" w:hAnsi="Aptos" w:eastAsia="Aptos" w:cs="Aptos"/>
          <w:b w:val="1"/>
          <w:bCs w:val="1"/>
        </w:rPr>
        <w:t xml:space="preserve"> </w:t>
      </w:r>
      <w:r w:rsidRPr="61CD94C5" w:rsidR="00224FCB">
        <w:rPr>
          <w:rFonts w:ascii="Aptos" w:hAnsi="Aptos" w:eastAsia="Aptos" w:cs="Aptos"/>
          <w:b w:val="1"/>
          <w:bCs w:val="1"/>
        </w:rPr>
        <w:t>Varsovia</w:t>
      </w:r>
      <w:r w:rsidRPr="61CD94C5" w:rsidR="00224FCB">
        <w:rPr>
          <w:rFonts w:ascii="Aptos" w:hAnsi="Aptos" w:eastAsia="Aptos" w:cs="Aptos"/>
        </w:rPr>
        <w:t xml:space="preserve"> </w:t>
      </w:r>
      <w:r w:rsidRPr="61CD94C5" w:rsidR="00224FCB">
        <w:rPr>
          <w:rFonts w:ascii="Aptos" w:hAnsi="Aptos" w:eastAsia="Aptos" w:cs="Aptos"/>
        </w:rPr>
        <w:t>wyruszy w trasę koncertową po</w:t>
      </w:r>
      <w:r w:rsidRPr="61CD94C5" w:rsidR="00224FCB">
        <w:rPr>
          <w:rFonts w:ascii="Aptos" w:hAnsi="Aptos" w:eastAsia="Aptos" w:cs="Aptos"/>
        </w:rPr>
        <w:t xml:space="preserve"> Japonii</w:t>
      </w:r>
      <w:r w:rsidRPr="61CD94C5" w:rsidR="00224FCB">
        <w:rPr>
          <w:rFonts w:ascii="Aptos" w:hAnsi="Aptos" w:eastAsia="Aptos" w:cs="Aptos"/>
        </w:rPr>
        <w:t>, w ramach której</w:t>
      </w:r>
      <w:r w:rsidRPr="61CD94C5" w:rsidR="00224FCB">
        <w:rPr>
          <w:rFonts w:ascii="Aptos" w:hAnsi="Aptos" w:eastAsia="Aptos" w:cs="Aptos"/>
        </w:rPr>
        <w:t> </w:t>
      </w:r>
      <w:r w:rsidRPr="61CD94C5" w:rsidR="00224FCB">
        <w:rPr>
          <w:rFonts w:ascii="Aptos" w:hAnsi="Aptos" w:eastAsia="Aptos" w:cs="Aptos"/>
        </w:rPr>
        <w:t>zagra</w:t>
      </w:r>
      <w:r w:rsidRPr="61CD94C5" w:rsidR="00224FCB">
        <w:rPr>
          <w:rFonts w:ascii="Aptos" w:hAnsi="Aptos" w:eastAsia="Aptos" w:cs="Aptos"/>
        </w:rPr>
        <w:t xml:space="preserve"> osiem koncertów </w:t>
      </w:r>
      <w:r w:rsidRPr="61CD94C5" w:rsidR="3262D3C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w najbardziej renomowanych salach koncertowych Tokio, Osaki, Nagoi i Kioto</w:t>
      </w:r>
      <w:r w:rsidRPr="61CD94C5" w:rsidR="00224FCB">
        <w:rPr>
          <w:rFonts w:ascii="Aptos" w:hAnsi="Aptos" w:eastAsia="Aptos" w:cs="Aptos"/>
        </w:rPr>
        <w:t xml:space="preserve">. Orkiestra wystąpi pod </w:t>
      </w:r>
      <w:r w:rsidRPr="61CD94C5" w:rsidR="00224FCB">
        <w:rPr>
          <w:rFonts w:ascii="Aptos" w:hAnsi="Aptos" w:eastAsia="Aptos" w:cs="Aptos"/>
        </w:rPr>
        <w:t>batutą</w:t>
      </w:r>
      <w:r w:rsidRPr="61CD94C5" w:rsidR="00224FCB">
        <w:rPr>
          <w:rFonts w:ascii="Aptos" w:hAnsi="Aptos" w:eastAsia="Aptos" w:cs="Aptos"/>
        </w:rPr>
        <w:t xml:space="preserve"> maestro Christiana </w:t>
      </w:r>
      <w:r w:rsidRPr="61CD94C5" w:rsidR="00224FCB">
        <w:rPr>
          <w:rFonts w:ascii="Aptos" w:hAnsi="Aptos" w:eastAsia="Aptos" w:cs="Aptos"/>
        </w:rPr>
        <w:t>Arminga</w:t>
      </w:r>
      <w:r w:rsidRPr="61CD94C5" w:rsidR="00224FCB">
        <w:rPr>
          <w:rFonts w:ascii="Aptos" w:hAnsi="Aptos" w:eastAsia="Aptos" w:cs="Aptos"/>
        </w:rPr>
        <w:t xml:space="preserve"> i wykona program skupiony na postaci Fryderyka Chopina.</w:t>
      </w:r>
    </w:p>
    <w:p w:rsidRPr="00224FCB" w:rsidR="00224FCB" w:rsidP="3F56A4F6" w:rsidRDefault="00224FCB" w14:paraId="345C0C28" w14:textId="3151F99D">
      <w:pPr>
        <w:spacing w:before="240" w:after="240"/>
        <w:jc w:val="both"/>
        <w:rPr>
          <w:rFonts w:ascii="Aptos" w:hAnsi="Aptos" w:eastAsia="Aptos" w:cs="Aptos"/>
          <w:b w:val="1"/>
          <w:bCs w:val="1"/>
        </w:rPr>
      </w:pPr>
      <w:r w:rsidRPr="61CD94C5" w:rsidR="00224FCB">
        <w:rPr>
          <w:rFonts w:ascii="Aptos" w:hAnsi="Aptos" w:eastAsia="Aptos" w:cs="Aptos"/>
          <w:b w:val="1"/>
          <w:bCs w:val="1"/>
        </w:rPr>
        <w:t xml:space="preserve">Poniżej </w:t>
      </w:r>
      <w:r w:rsidRPr="61CD94C5" w:rsidR="09FD9983">
        <w:rPr>
          <w:rFonts w:ascii="Aptos" w:hAnsi="Aptos" w:eastAsia="Aptos" w:cs="Aptos"/>
          <w:b w:val="1"/>
          <w:bCs w:val="1"/>
        </w:rPr>
        <w:t>szczegółowy program wydarzeń.</w:t>
      </w:r>
    </w:p>
    <w:p w:rsidRPr="005425F5" w:rsidR="00F45F04" w:rsidP="00F45F04" w:rsidRDefault="00F45F04" w14:paraId="1CBD0535" w14:textId="417FA134">
      <w:pPr>
        <w:spacing w:before="240" w:after="240"/>
        <w:jc w:val="both"/>
        <w:rPr>
          <w:rFonts w:ascii="Aptos" w:hAnsi="Aptos" w:eastAsia="Aptos" w:cs="Aptos"/>
        </w:rPr>
      </w:pPr>
      <w:r w:rsidRPr="61CD94C5" w:rsidR="00F45F04">
        <w:rPr>
          <w:rFonts w:ascii="Aptos" w:hAnsi="Aptos" w:eastAsia="Aptos" w:cs="Aptos"/>
          <w:b w:val="1"/>
          <w:bCs w:val="1"/>
        </w:rPr>
        <w:t xml:space="preserve">30 marca – 27 września: </w:t>
      </w:r>
      <w:r w:rsidRPr="61CD94C5" w:rsidR="005425F5">
        <w:rPr>
          <w:rFonts w:ascii="Aptos" w:hAnsi="Aptos" w:eastAsia="Aptos" w:cs="Aptos"/>
          <w:b w:val="1"/>
          <w:bCs w:val="1"/>
        </w:rPr>
        <w:t>w</w:t>
      </w:r>
      <w:r w:rsidRPr="61CD94C5" w:rsidR="00F45F04">
        <w:rPr>
          <w:rFonts w:ascii="Aptos" w:hAnsi="Aptos" w:eastAsia="Aptos" w:cs="Aptos"/>
          <w:b w:val="1"/>
          <w:bCs w:val="1"/>
        </w:rPr>
        <w:t xml:space="preserve">ystawa </w:t>
      </w:r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>SOU #15</w:t>
      </w:r>
      <w:r w:rsidRPr="61CD94C5" w:rsidR="00F45F04">
        <w:rPr>
          <w:rFonts w:ascii="Aptos" w:hAnsi="Aptos" w:eastAsia="Aptos" w:cs="Aptos"/>
          <w:b w:val="1"/>
          <w:bCs w:val="1"/>
        </w:rPr>
        <w:t xml:space="preserve"> </w:t>
      </w:r>
      <w:proofErr w:type="spellStart"/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>Nohara</w:t>
      </w:r>
      <w:proofErr w:type="spellEnd"/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no </w:t>
      </w:r>
      <w:proofErr w:type="spellStart"/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>ue</w:t>
      </w:r>
      <w:proofErr w:type="spellEnd"/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de – On the field</w:t>
      </w:r>
      <w:r w:rsidRPr="61CD94C5" w:rsidR="00F45F04">
        <w:rPr>
          <w:rFonts w:ascii="Aptos" w:hAnsi="Aptos" w:eastAsia="Aptos" w:cs="Aptos"/>
          <w:b w:val="1"/>
          <w:bCs w:val="1"/>
        </w:rPr>
        <w:t xml:space="preserve"> (jap.: </w:t>
      </w:r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>SOU #15</w:t>
      </w:r>
      <w:r w:rsidRPr="61CD94C5" w:rsidR="00F45F04">
        <w:rPr>
          <w:rFonts w:ascii="Aptos" w:hAnsi="Aptos" w:eastAsia="Aptos" w:cs="Aptos"/>
          <w:b w:val="1"/>
          <w:bCs w:val="1"/>
        </w:rPr>
        <w:t> </w:t>
      </w:r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</w:t>
      </w:r>
      <w:proofErr w:type="spellStart"/>
      <w:r w:rsidRPr="61CD94C5" w:rsidR="00F45F04">
        <w:rPr>
          <w:rFonts w:ascii="MS Gothic" w:hAnsi="MS Gothic" w:eastAsia="MS Gothic" w:cs="MS Gothic"/>
          <w:b w:val="1"/>
          <w:bCs w:val="1"/>
          <w:i w:val="1"/>
          <w:iCs w:val="1"/>
          <w:lang w:val="en-US"/>
        </w:rPr>
        <w:t>野原の上で</w:t>
      </w:r>
      <w:proofErr w:type="spellEnd"/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 xml:space="preserve"> –</w:t>
      </w:r>
      <w:r w:rsidRPr="61CD94C5" w:rsidR="00F45F04">
        <w:rPr>
          <w:rFonts w:ascii="Aptos" w:hAnsi="Aptos" w:eastAsia="Aptos" w:cs="Aptos"/>
          <w:b w:val="1"/>
          <w:bCs w:val="1"/>
        </w:rPr>
        <w:t xml:space="preserve"> </w:t>
      </w:r>
      <w:r w:rsidRPr="61CD94C5" w:rsidR="00F45F04">
        <w:rPr>
          <w:rFonts w:ascii="Aptos" w:hAnsi="Aptos" w:eastAsia="Aptos" w:cs="Aptos"/>
          <w:b w:val="1"/>
          <w:bCs w:val="1"/>
          <w:i w:val="1"/>
          <w:iCs w:val="1"/>
        </w:rPr>
        <w:t>On the field</w:t>
      </w:r>
      <w:r w:rsidRPr="61CD94C5" w:rsidR="00F45F04">
        <w:rPr>
          <w:rFonts w:ascii="Aptos" w:hAnsi="Aptos" w:eastAsia="Aptos" w:cs="Aptos"/>
          <w:i w:val="1"/>
          <w:iCs w:val="1"/>
        </w:rPr>
        <w:t>)</w:t>
      </w:r>
      <w:r w:rsidRPr="61CD94C5" w:rsidR="005425F5">
        <w:rPr>
          <w:rFonts w:ascii="Aptos" w:hAnsi="Aptos" w:eastAsia="Aptos" w:cs="Aptos"/>
        </w:rPr>
        <w:t xml:space="preserve">, dworzec JR </w:t>
      </w:r>
      <w:proofErr w:type="spellStart"/>
      <w:r w:rsidRPr="61CD94C5" w:rsidR="005425F5">
        <w:rPr>
          <w:rFonts w:ascii="Aptos" w:hAnsi="Aptos" w:eastAsia="Aptos" w:cs="Aptos"/>
        </w:rPr>
        <w:t>Soujiji</w:t>
      </w:r>
      <w:proofErr w:type="spellEnd"/>
      <w:r w:rsidRPr="61CD94C5" w:rsidR="005425F5">
        <w:rPr>
          <w:rFonts w:ascii="Aptos" w:hAnsi="Aptos" w:eastAsia="Aptos" w:cs="Aptos"/>
          <w:i w:val="1"/>
          <w:iCs w:val="1"/>
        </w:rPr>
        <w:t xml:space="preserve">, </w:t>
      </w:r>
      <w:proofErr w:type="spellStart"/>
      <w:r w:rsidRPr="61CD94C5" w:rsidR="005425F5">
        <w:rPr>
          <w:rFonts w:ascii="Aptos" w:hAnsi="Aptos" w:eastAsia="Aptos" w:cs="Aptos"/>
        </w:rPr>
        <w:t>Ibaraki</w:t>
      </w:r>
      <w:proofErr w:type="spellEnd"/>
    </w:p>
    <w:p w:rsidR="35676585" w:rsidP="61CD94C5" w:rsidRDefault="35676585" w14:paraId="6E53C082" w14:textId="6A873D84">
      <w:pPr>
        <w:spacing w:before="240" w:beforeAutospacing="off" w:after="240" w:afterAutospacing="off"/>
        <w:jc w:val="both"/>
      </w:pPr>
      <w:r w:rsidRPr="61CD94C5" w:rsidR="35676585"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pl-PL"/>
        </w:rPr>
        <w:t>W</w:t>
      </w:r>
      <w:r w:rsidRPr="61CD94C5" w:rsidR="23954D34">
        <w:rPr>
          <w:rFonts w:ascii="Aptos" w:hAnsi="Aptos" w:eastAsia="Aptos" w:cs="Aptos"/>
          <w:b w:val="0"/>
          <w:bCs w:val="0"/>
          <w:i w:val="0"/>
          <w:iCs w:val="0"/>
          <w:noProof w:val="0"/>
          <w:sz w:val="22"/>
          <w:szCs w:val="22"/>
          <w:lang w:val="pl-PL"/>
        </w:rPr>
        <w:t>ystawa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prezentująca twórczość dwóch młodych artystek z Warszawy – Edyty 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>Hul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Róży Litwy. 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Prace obu artystek zostały przeskalowane do formatu 2,5 metra wysokości i zaprezentowane w formie wielkoformatowych wydruków</w:t>
      </w:r>
      <w:r w:rsidRPr="61CD94C5" w:rsidR="6CECE4C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w przestrzeni publicznej stacji JR </w:t>
      </w:r>
      <w:r w:rsidRPr="61CD94C5" w:rsidR="6CECE4CC">
        <w:rPr>
          <w:rFonts w:ascii="Aptos" w:hAnsi="Aptos" w:eastAsia="Aptos" w:cs="Aptos"/>
          <w:noProof w:val="0"/>
          <w:sz w:val="22"/>
          <w:szCs w:val="22"/>
          <w:lang w:val="pl-PL"/>
        </w:rPr>
        <w:t>Sōjiji</w:t>
      </w:r>
      <w:r w:rsidRPr="61CD94C5" w:rsidR="6CECE4C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w mieście </w:t>
      </w:r>
      <w:r w:rsidRPr="61CD94C5" w:rsidR="6CECE4CC">
        <w:rPr>
          <w:rFonts w:ascii="Aptos" w:hAnsi="Aptos" w:eastAsia="Aptos" w:cs="Aptos"/>
          <w:noProof w:val="0"/>
          <w:sz w:val="22"/>
          <w:szCs w:val="22"/>
          <w:lang w:val="pl-PL"/>
        </w:rPr>
        <w:t>Ibaraki</w:t>
      </w:r>
      <w:r w:rsidRPr="61CD94C5" w:rsidR="6CECE4CC">
        <w:rPr>
          <w:rFonts w:ascii="Aptos" w:hAnsi="Aptos" w:eastAsia="Aptos" w:cs="Aptos"/>
          <w:noProof w:val="0"/>
          <w:sz w:val="22"/>
          <w:szCs w:val="22"/>
          <w:lang w:val="pl-PL"/>
        </w:rPr>
        <w:t>.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Umiejscowienie ich na ścianach dworca pozwala na bezpośredni kontakt ze sztuką w przestrzeni codziennego ruchu miejskiego.</w:t>
      </w:r>
    </w:p>
    <w:p w:rsidR="23954D34" w:rsidP="61CD94C5" w:rsidRDefault="23954D34" w14:paraId="2577B5AD" w14:textId="7CEC62A6">
      <w:pPr>
        <w:spacing w:before="240" w:beforeAutospacing="off" w:after="240" w:afterAutospacing="off"/>
        <w:jc w:val="both"/>
      </w:pP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Tytuł wystawy – </w:t>
      </w:r>
      <w:r w:rsidRPr="61CD94C5" w:rsidR="23954D34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Nohara</w:t>
      </w:r>
      <w:r w:rsidRPr="61CD94C5" w:rsidR="23954D34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 xml:space="preserve"> no ue de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– odwołuje się do japońskiego słowa </w:t>
      </w:r>
      <w:r w:rsidRPr="61CD94C5" w:rsidR="23954D34">
        <w:rPr>
          <w:rFonts w:ascii="Aptos" w:hAnsi="Aptos" w:eastAsia="Aptos" w:cs="Aptos"/>
          <w:i w:val="1"/>
          <w:iCs w:val="1"/>
          <w:noProof w:val="0"/>
          <w:sz w:val="22"/>
          <w:szCs w:val="22"/>
          <w:lang w:val="pl-PL"/>
        </w:rPr>
        <w:t>nohara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, oznaczającego dziką łąkę. To odniesienie wskazuje zarówno na inspiracje kulturą Japonii, jak i na symboliczny kontekst wzrastania – zarówno artystycznego, jak i kulturowego. Wystawa jest częścią cyklu </w:t>
      </w:r>
      <w:r w:rsidRPr="61CD94C5" w:rsidR="23954D34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SOU</w:t>
      </w:r>
      <w:r w:rsidRPr="61CD94C5" w:rsidR="23954D34">
        <w:rPr>
          <w:rFonts w:ascii="Aptos" w:hAnsi="Aptos" w:eastAsia="Aptos" w:cs="Aptos"/>
          <w:noProof w:val="0"/>
          <w:sz w:val="22"/>
          <w:szCs w:val="22"/>
          <w:lang w:val="pl-PL"/>
        </w:rPr>
        <w:t>, realizowanego przez One Art Project od 2018 roku, którego celem jest prezentowanie sztuki współczesnej w przestrzeni publicznej.</w:t>
      </w:r>
    </w:p>
    <w:p w:rsidR="3698E095" w:rsidP="61CD94C5" w:rsidRDefault="3698E095" w14:paraId="48E903A2" w14:textId="20F7AF46">
      <w:pPr>
        <w:spacing w:before="240" w:after="24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1CD94C5" w:rsidR="3698E09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Artystki: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Edyta 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Hul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Róża Litwa, </w:t>
      </w:r>
      <w:r w:rsidRPr="61CD94C5" w:rsidR="3698E09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Współorganizacja: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Instytut Adama Mickiewicza, One Art Project, miasto 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Ibaraki</w:t>
      </w:r>
      <w:r w:rsidRPr="61CD94C5" w:rsidR="3698E0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 </w:t>
      </w:r>
    </w:p>
    <w:p w:rsidRPr="003D488A" w:rsidR="00AC64C3" w:rsidP="12259390" w:rsidRDefault="00AC64C3" w14:paraId="5D94546D" w14:textId="2A0668FB">
      <w:pPr>
        <w:numPr>
          <w:ilvl w:val="0"/>
          <w:numId w:val="19"/>
        </w:numPr>
        <w:jc w:val="both"/>
        <w:rPr>
          <w:rFonts w:ascii="Aptos" w:hAnsi="Aptos" w:eastAsia="Aptos" w:cs="Aptos"/>
          <w:color w:val="000000"/>
          <w:shd w:val="clear" w:color="auto" w:fill="FFFFFF"/>
          <w:lang w:val="en-US"/>
        </w:rPr>
      </w:pP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31 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maja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– 24 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czerwca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: </w:t>
      </w:r>
      <w:r w:rsidRPr="003D488A" w:rsidR="0EEE4BB3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w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ystawa</w:t>
      </w:r>
      <w:r w:rsidRPr="003D488A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</w:t>
      </w:r>
      <w:r w:rsidRPr="719FD861" w:rsidR="487A7A3E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Joanna Hawrot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: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Wereable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 Art – Unseen Threads</w:t>
      </w:r>
      <w:r w:rsidRPr="719FD861" w:rsidR="54F414F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, </w:t>
      </w:r>
      <w:r w:rsidRPr="003D488A" w:rsidR="0EEE4BB3">
        <w:rPr>
          <w:rFonts w:ascii="Aptos" w:hAnsi="Aptos" w:eastAsia="Aptos" w:cs="Aptos"/>
          <w:color w:val="000000" w:themeColor="text1"/>
          <w:lang w:val="en-US"/>
        </w:rPr>
        <w:t xml:space="preserve">Daimaru </w:t>
      </w:r>
      <w:r w:rsidRPr="003D488A" w:rsidR="0EEE4BB3">
        <w:rPr>
          <w:rFonts w:ascii="Aptos" w:hAnsi="Aptos" w:eastAsia="Aptos" w:cs="Aptos"/>
          <w:color w:val="000000" w:themeColor="text1"/>
          <w:lang w:val="en-US"/>
        </w:rPr>
        <w:t>Shinsaibashi</w:t>
      </w:r>
      <w:r w:rsidRPr="003D488A" w:rsidR="0EEE4BB3">
        <w:rPr>
          <w:rFonts w:ascii="Aptos" w:hAnsi="Aptos" w:eastAsia="Aptos" w:cs="Aptos"/>
          <w:color w:val="000000" w:themeColor="text1"/>
          <w:lang w:val="en-US"/>
        </w:rPr>
        <w:t>, Osaka</w:t>
      </w:r>
    </w:p>
    <w:p w:rsidRPr="003522E6" w:rsidR="00AC64C3" w:rsidP="61CD94C5" w:rsidRDefault="615664A2" w14:paraId="6424F860" w14:textId="01853589">
      <w:pPr>
        <w:jc w:val="both"/>
        <w:rPr>
          <w:rFonts w:ascii="Aptos" w:hAnsi="Aptos" w:eastAsia="Aptos" w:cs="Aptos"/>
          <w:b w:val="1"/>
          <w:bCs w:val="1"/>
          <w:color w:val="000000" w:themeColor="text1" w:themeTint="FF" w:themeShade="FF"/>
        </w:rPr>
      </w:pPr>
      <w:r w:rsidRPr="003522E6" w:rsidR="615664A2">
        <w:rPr>
          <w:rFonts w:ascii="Aptos" w:hAnsi="Aptos" w:eastAsia="Aptos" w:cs="Aptos"/>
          <w:color w:val="000000"/>
          <w:shd w:val="clear" w:color="auto" w:fill="FFFFFF"/>
        </w:rPr>
        <w:t xml:space="preserve">W prestiżowym 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>domu towarowym</w:t>
      </w:r>
      <w:r w:rsidRPr="003522E6" w:rsidR="11D91614">
        <w:rPr>
          <w:rFonts w:ascii="Aptos" w:hAnsi="Aptos" w:eastAsia="Aptos" w:cs="Aptos"/>
          <w:color w:val="000000" w:themeColor="text1"/>
        </w:rPr>
        <w:t xml:space="preserve"> </w:t>
      </w:r>
      <w:r w:rsidRPr="003522E6" w:rsidR="11D91614">
        <w:rPr>
          <w:rFonts w:ascii="Aptos" w:hAnsi="Aptos" w:eastAsia="Aptos" w:cs="Aptos"/>
          <w:color w:val="000000" w:themeColor="text1"/>
        </w:rPr>
        <w:t>Daimaru</w:t>
      </w:r>
      <w:r w:rsidRPr="003522E6" w:rsidR="11D91614">
        <w:rPr>
          <w:rFonts w:ascii="Aptos" w:hAnsi="Aptos" w:eastAsia="Aptos" w:cs="Aptos"/>
          <w:color w:val="000000" w:themeColor="text1"/>
        </w:rPr>
        <w:t xml:space="preserve"> </w:t>
      </w:r>
      <w:r w:rsidRPr="003522E6" w:rsidR="11D91614">
        <w:rPr>
          <w:rFonts w:ascii="Aptos" w:hAnsi="Aptos" w:eastAsia="Aptos" w:cs="Aptos"/>
          <w:color w:val="000000" w:themeColor="text1"/>
        </w:rPr>
        <w:t>Shinsaibashi</w:t>
      </w:r>
      <w:r w:rsidRPr="003522E6" w:rsidR="11D91614">
        <w:rPr>
          <w:rFonts w:ascii="Aptos" w:hAnsi="Aptos" w:eastAsia="Aptos" w:cs="Aptos"/>
          <w:color w:val="000000" w:themeColor="text1"/>
        </w:rPr>
        <w:t xml:space="preserve"> będącym jednym z historycznych symboli regionu Kansai zaprezentowana zostanie wystawa Joanny </w:t>
      </w:r>
      <w:r w:rsidRPr="003522E6" w:rsidR="11D91614">
        <w:rPr>
          <w:rFonts w:ascii="Aptos" w:hAnsi="Aptos" w:eastAsia="Aptos" w:cs="Aptos"/>
          <w:color w:val="000000" w:themeColor="text1"/>
        </w:rPr>
        <w:t>Hawrot</w:t>
      </w:r>
      <w:r w:rsidRPr="003522E6" w:rsidR="19BF6A32">
        <w:rPr>
          <w:rFonts w:ascii="Aptos" w:hAnsi="Aptos" w:eastAsia="Aptos" w:cs="Aptos"/>
          <w:color w:val="000000" w:themeColor="text1"/>
        </w:rPr>
        <w:t xml:space="preserve"> – </w:t>
      </w:r>
      <w:r w:rsidRPr="003522E6" w:rsidR="11D91614">
        <w:rPr>
          <w:rFonts w:ascii="Aptos" w:hAnsi="Aptos" w:eastAsia="Aptos" w:cs="Aptos"/>
          <w:color w:val="000000" w:themeColor="text1"/>
        </w:rPr>
        <w:t>projekt na styku mody, sztuki i opowieści o współczesnej tożsamości.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 xml:space="preserve"> Znajdą się na niej autorskie obiekty </w:t>
      </w:r>
      <w:r w:rsidR="003D488A">
        <w:rPr>
          <w:rFonts w:ascii="Aptos" w:hAnsi="Aptos" w:eastAsia="Aptos" w:cs="Aptos"/>
          <w:color w:val="000000"/>
          <w:shd w:val="clear" w:color="auto" w:fill="FFFFFF"/>
        </w:rPr>
        <w:br/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>i tkaniny, nawiązują</w:t>
      </w:r>
      <w:r w:rsidRPr="003522E6" w:rsidR="00C610DA">
        <w:rPr>
          <w:rFonts w:ascii="Aptos" w:hAnsi="Aptos" w:eastAsia="Aptos" w:cs="Aptos"/>
          <w:color w:val="000000"/>
          <w:shd w:val="clear" w:color="auto" w:fill="FFFFFF"/>
        </w:rPr>
        <w:t xml:space="preserve">ce 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 xml:space="preserve">do twórczości Magdaleny Abakanowicz, Wojciecha 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>Sadleya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 xml:space="preserve"> i Angeliki 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>Markul</w:t>
      </w: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 xml:space="preserve">. </w:t>
      </w:r>
      <w:r w:rsidRPr="61CD94C5" w:rsidR="37E3022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Projekt sięga do historii Polskiej Szkoły Tkaniny Artystycznej, której twórczynie i twórcy udowodnili, że tekstylia mogą być równie ekspresyjne jak malarstwo i rzeźba.</w:t>
      </w:r>
    </w:p>
    <w:p w:rsidRPr="003522E6" w:rsidR="00AC64C3" w:rsidP="61CD94C5" w:rsidRDefault="615664A2" w14:textId="3806C345" w14:paraId="1B00870C">
      <w:pPr>
        <w:jc w:val="both"/>
        <w:rPr>
          <w:rFonts w:ascii="Aptos" w:hAnsi="Aptos" w:eastAsia="Aptos" w:cs="Aptos"/>
          <w:b w:val="1"/>
          <w:bCs w:val="1"/>
          <w:color w:val="000000" w:themeColor="text1" w:themeTint="FF" w:themeShade="FF"/>
        </w:rPr>
      </w:pPr>
      <w:r w:rsidRPr="003522E6" w:rsidR="00AC64C3">
        <w:rPr>
          <w:rFonts w:ascii="Aptos" w:hAnsi="Aptos" w:eastAsia="Aptos" w:cs="Aptos"/>
          <w:color w:val="000000"/>
          <w:shd w:val="clear" w:color="auto" w:fill="FFFFFF"/>
        </w:rPr>
        <w:t xml:space="preserve">Artystka wybrała 12 kobiet z Polski i Japonii i odwzorowała w swoich kreacjach ich osobiste historie. </w:t>
      </w:r>
      <w:r w:rsidRPr="003522E6" w:rsidR="12D84FF9">
        <w:rPr>
          <w:rFonts w:ascii="Aptos" w:hAnsi="Aptos" w:eastAsia="Aptos" w:cs="Aptos"/>
          <w:color w:val="000000" w:themeColor="text1"/>
        </w:rPr>
        <w:t xml:space="preserve">W efekcie powstało dwanaście unikalnych </w:t>
      </w:r>
      <w:r w:rsidRPr="003522E6" w:rsidR="28A213B9">
        <w:rPr>
          <w:rFonts w:ascii="Aptos" w:hAnsi="Aptos" w:eastAsia="Aptos" w:cs="Aptos"/>
          <w:color w:val="000000" w:themeColor="text1"/>
        </w:rPr>
        <w:t>kreacji,</w:t>
      </w:r>
      <w:r w:rsidRPr="003522E6" w:rsidR="12D84FF9">
        <w:rPr>
          <w:rFonts w:ascii="Aptos" w:hAnsi="Aptos" w:eastAsia="Aptos" w:cs="Aptos"/>
          <w:color w:val="000000" w:themeColor="text1"/>
        </w:rPr>
        <w:t xml:space="preserve"> inspirowanych </w:t>
      </w:r>
      <w:r w:rsidRPr="022C0885" w:rsidR="12D84FF9">
        <w:rPr>
          <w:rFonts w:ascii="Aptos" w:hAnsi="Aptos" w:eastAsia="Aptos" w:cs="Aptos"/>
          <w:i w:val="1"/>
          <w:iCs w:val="1"/>
          <w:color w:val="000000" w:themeColor="text1"/>
        </w:rPr>
        <w:t>jūnihitoe</w:t>
      </w:r>
      <w:r w:rsidRPr="003522E6" w:rsidR="12D84FF9">
        <w:rPr>
          <w:rFonts w:ascii="Aptos" w:hAnsi="Aptos" w:eastAsia="Aptos" w:cs="Aptos"/>
          <w:color w:val="000000" w:themeColor="text1"/>
        </w:rPr>
        <w:t xml:space="preserve"> (dosłownie „dwanaście warstw”), tradycyjny</w:t>
      </w:r>
      <w:r w:rsidRPr="003522E6" w:rsidR="0E210390">
        <w:rPr>
          <w:rFonts w:ascii="Aptos" w:hAnsi="Aptos" w:eastAsia="Aptos" w:cs="Aptos"/>
          <w:color w:val="000000" w:themeColor="text1"/>
        </w:rPr>
        <w:t>m</w:t>
      </w:r>
      <w:r w:rsidRPr="003522E6" w:rsidR="12D84FF9">
        <w:rPr>
          <w:rFonts w:ascii="Aptos" w:hAnsi="Aptos" w:eastAsia="Aptos" w:cs="Aptos"/>
          <w:color w:val="000000" w:themeColor="text1"/>
        </w:rPr>
        <w:t xml:space="preserve"> strojem dworskim z okresu </w:t>
      </w:r>
      <w:r w:rsidRPr="003522E6" w:rsidR="12D84FF9">
        <w:rPr>
          <w:rFonts w:ascii="Aptos" w:hAnsi="Aptos" w:eastAsia="Aptos" w:cs="Aptos"/>
          <w:color w:val="000000" w:themeColor="text1"/>
        </w:rPr>
        <w:t>Heian</w:t>
      </w:r>
      <w:r w:rsidRPr="003522E6" w:rsidR="12D84FF9">
        <w:rPr>
          <w:rFonts w:ascii="Aptos" w:hAnsi="Aptos" w:eastAsia="Aptos" w:cs="Aptos"/>
          <w:color w:val="000000" w:themeColor="text1"/>
        </w:rPr>
        <w:t xml:space="preserve">. </w:t>
      </w:r>
      <w:r w:rsidRPr="003522E6" w:rsidR="3A0BBE17">
        <w:rPr>
          <w:rFonts w:ascii="Aptos" w:hAnsi="Aptos" w:eastAsia="Aptos" w:cs="Aptos"/>
        </w:rPr>
        <w:t xml:space="preserve">Artystka zaprosiła do współpracy osoby starsze, transpłciowe i społecznie wykluczone, zwracając uwagę na grupy rzadko reprezentowane w świecie mody. </w:t>
      </w:r>
      <w:r w:rsidRPr="003522E6" w:rsidR="3FB37F1B">
        <w:rPr>
          <w:rFonts w:ascii="Aptos" w:hAnsi="Aptos" w:eastAsia="Aptos" w:cs="Aptos"/>
        </w:rPr>
        <w:t xml:space="preserve">Osobiste </w:t>
      </w:r>
      <w:r w:rsidRPr="003522E6" w:rsidR="3A6E53FA">
        <w:rPr>
          <w:rFonts w:ascii="Aptos" w:hAnsi="Aptos" w:eastAsia="Aptos" w:cs="Aptos"/>
        </w:rPr>
        <w:t xml:space="preserve">doświadczenia </w:t>
      </w:r>
      <w:r w:rsidRPr="003522E6" w:rsidR="3FB37F1B">
        <w:rPr>
          <w:rFonts w:ascii="Aptos" w:hAnsi="Aptos" w:eastAsia="Aptos" w:cs="Aptos"/>
        </w:rPr>
        <w:t xml:space="preserve">uczestniczek, ukryte w tkaninie, układają się w wielogłosową narrację o tym, co widzialne i niewidoczne – zarówno </w:t>
      </w:r>
      <w:r w:rsidR="00CD28D9">
        <w:rPr>
          <w:rFonts w:ascii="Aptos" w:hAnsi="Aptos" w:eastAsia="Aptos" w:cs="Aptos"/>
        </w:rPr>
        <w:br/>
      </w:r>
      <w:r w:rsidRPr="003522E6" w:rsidR="3FB37F1B">
        <w:rPr>
          <w:rFonts w:ascii="Aptos" w:hAnsi="Aptos" w:eastAsia="Aptos" w:cs="Aptos"/>
        </w:rPr>
        <w:t>w modzie, jak i kulturze.</w:t>
      </w:r>
      <w:r w:rsidRPr="003522E6" w:rsidR="76D29484">
        <w:rPr>
          <w:rFonts w:ascii="Aptos" w:hAnsi="Aptos" w:eastAsia="Aptos" w:cs="Aptos"/>
        </w:rPr>
        <w:t xml:space="preserve"> </w:t>
      </w:r>
    </w:p>
    <w:p w:rsidR="540936B3" w:rsidP="022C0885" w:rsidRDefault="540936B3" w14:paraId="00E1D50D" w14:textId="1088B8A9">
      <w:pPr>
        <w:spacing w:before="0" w:beforeAutospacing="off" w:after="160" w:afterAutospacing="off" w:line="254" w:lineRule="auto"/>
        <w:jc w:val="both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</w:pP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Artystka: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Joanna 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>Hawrot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Zespół kuratorski: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Paweł Pachciarek, Joanna Hawrot,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Projekty tkanin, obiekty: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Joanna 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>Hawrot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Fotografie/wideo: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Zuza Krajewska,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Rzeźba: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Angelika 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>Markul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Architektura wystawy: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Ania Witko,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Konsultacje merytoryczne: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Marcin Różyc (CMWŁ),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Partnerzy: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Centralne Muzeum Włókiennictwa w Łodzi, Polska Agencja Inwestycji i Handlu, Instytut Polski w Tokio, </w:t>
      </w:r>
      <w:r w:rsidRPr="022C0885" w:rsidR="540936B3">
        <w:rPr>
          <w:rFonts w:ascii="Aptos" w:hAnsi="Aptos" w:eastAsia="Aptos" w:cs="Aptos"/>
          <w:b w:val="1"/>
          <w:bCs w:val="1"/>
          <w:noProof w:val="0"/>
          <w:color w:val="000000" w:themeColor="text1" w:themeTint="FF" w:themeShade="FF"/>
          <w:sz w:val="22"/>
          <w:szCs w:val="22"/>
          <w:lang w:val="pl-PL"/>
        </w:rPr>
        <w:t>Współpraca: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 xml:space="preserve"> DAIMARU </w:t>
      </w:r>
      <w:r w:rsidRPr="022C0885" w:rsidR="540936B3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pl-PL"/>
        </w:rPr>
        <w:t>Shinsaibashi</w:t>
      </w:r>
    </w:p>
    <w:p w:rsidR="022C0885" w:rsidP="022C0885" w:rsidRDefault="022C0885" w14:paraId="72D857F2" w14:textId="4FAF13E3">
      <w:pPr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Pr="003522E6" w:rsidR="00AC64C3" w:rsidP="61CD94C5" w:rsidRDefault="00AC64C3" w14:paraId="7908C116" w14:textId="6941A541">
      <w:pPr>
        <w:jc w:val="both"/>
        <w:rPr>
          <w:rFonts w:ascii="Aptos" w:hAnsi="Aptos" w:eastAsia="Aptos" w:cs="Aptos"/>
          <w:b w:val="1"/>
          <w:bCs w:val="1"/>
          <w:color w:val="000000" w:themeColor="text1" w:themeTint="FF" w:themeShade="FF"/>
        </w:rPr>
      </w:pP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14 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czerwca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– 5 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lipca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2025:</w:t>
      </w:r>
      <w:r w:rsidRPr="61CD94C5" w:rsidR="51864C60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</w:t>
      </w:r>
      <w:r w:rsidRPr="61CD94C5" w:rsidR="0EEE4BB3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w</w:t>
      </w:r>
      <w:r w:rsidRPr="61CD94C5" w:rsidR="51864C60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ystawa</w:t>
      </w:r>
      <w:r w:rsidRPr="61CD94C5" w:rsidR="51864C60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Yuriko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Sasaoki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: Polonia x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Skłodowska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-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Curie’s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 Magic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Lab </w:t>
      </w:r>
      <w:r w:rsidRPr="719FD861" w:rsidR="3EAA96A7">
        <w:rPr>
          <w:rFonts w:ascii="Aptos" w:hAnsi="Aptos" w:eastAsia="Aptos" w:cs="Aptos"/>
        </w:rPr>
        <w:t xml:space="preserve">— </w:t>
      </w:r>
      <w:r w:rsidRPr="719FD861" w:rsidR="53D2C12B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The Power of Migration</w:t>
      </w:r>
      <w:r w:rsidRPr="61CD94C5" w:rsidR="53D2C12B">
        <w:rPr>
          <w:rFonts w:ascii="Aptos" w:hAnsi="Aptos" w:eastAsia="Aptos" w:cs="Aptos"/>
          <w:color w:val="000000"/>
          <w:shd w:val="clear" w:color="auto" w:fill="FFFFFF"/>
          <w:lang w:val="en-US"/>
        </w:rPr>
        <w:t>,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</w:t>
      </w:r>
      <w:r w:rsidRPr="61CD94C5" w:rsidR="53D2C12B">
        <w:rPr>
          <w:rFonts w:ascii="Aptos" w:hAnsi="Aptos" w:eastAsia="Aptos" w:cs="Aptos"/>
          <w:color w:val="000000"/>
          <w:shd w:val="clear" w:color="auto" w:fill="FFFFFF"/>
          <w:lang w:val="en-US"/>
        </w:rPr>
        <w:t>Osaka City Central Public Hall</w:t>
      </w:r>
      <w:r w:rsidRPr="61CD94C5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 </w:t>
      </w:r>
    </w:p>
    <w:p w:rsidRPr="003522E6" w:rsidR="00AC64C3" w:rsidP="61CD94C5" w:rsidRDefault="00AC64C3" w14:paraId="1F1ED655" w14:textId="591475A2">
      <w:pPr>
        <w:spacing w:line="240" w:lineRule="auto"/>
        <w:contextualSpacing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719FD861" w:rsidR="22011273">
        <w:rPr>
          <w:rFonts w:ascii="Aptos" w:hAnsi="Aptos" w:eastAsia="Aptos" w:cs="Aptos"/>
          <w:color w:val="000000" w:themeColor="text1" w:themeTint="FF" w:themeShade="FF"/>
        </w:rPr>
        <w:t xml:space="preserve">Maria Skłodowska-Curie jest w Japonii postacią doskonale znaną. Jej biografia jest </w:t>
      </w:r>
      <w:r w:rsidRPr="719FD861" w:rsidR="2201127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lekturą obowiązkową w szkołach, a jej postać ma ogromny wpływ na japońską edukację i kulturę.</w:t>
      </w:r>
      <w:r w:rsidRPr="719FD861" w:rsidR="6CC2588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W</w:t>
      </w:r>
      <w:r w:rsidRPr="719FD861" w:rsidR="2201127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6CC2588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swoim projekcie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Yuriko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 xml:space="preserve">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Sasaoka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we współpracy z polskimi 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twó</w:t>
      </w:r>
      <w:r w:rsidRPr="719FD861" w:rsidR="19DD8A0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cami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: Danielem 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Koniuszem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Tomaszem 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Koszewnikiem</w:t>
      </w:r>
      <w:r w:rsidRPr="719FD861" w:rsidR="500CB8A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przełamuje tradycyjny, „pomnikowy” wizerunek Skłodowskiej-Curie</w:t>
      </w:r>
      <w:r w:rsidRPr="719FD861" w:rsidR="48090CA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 U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kazuj</w:t>
      </w:r>
      <w:r w:rsidRPr="719FD861" w:rsidR="2B51A72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</w:t>
      </w:r>
      <w:r w:rsidRPr="719FD861" w:rsidR="483C02D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ją jako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postać</w:t>
      </w:r>
      <w:r w:rsidRPr="719FD861" w:rsidR="67D6793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wielowymiarową – migrantkę, społeczniczkę i kobietę, która wyprzedzała swoją epokę.</w:t>
      </w:r>
      <w:r w:rsidRPr="719FD861" w:rsidR="2E20711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Symboliczne zerwanie z tytułem „Madame Curie” (Curie 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Fu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jin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),</w:t>
      </w:r>
      <w:r w:rsidRPr="719FD861" w:rsidR="2A743F6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który wciąż funkcjonuje w Japonii, ma na celu przywrócenie jej pełnej podmiotowości i pokazanie jej jako osoby świadomie przekraczającej granice – nie tylko te naukowe i polityczne, ale także kulturowe i symboliczne.</w:t>
      </w:r>
    </w:p>
    <w:p w:rsidRPr="003522E6" w:rsidR="00AC64C3" w:rsidP="61CD94C5" w:rsidRDefault="00AC64C3" w14:paraId="014CEFAB" w14:textId="6B9F783C">
      <w:pPr>
        <w:spacing w:line="240" w:lineRule="auto"/>
        <w:contextualSpacing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</w:p>
    <w:p w:rsidRPr="003522E6" w:rsidR="00AC64C3" w:rsidP="61CD94C5" w:rsidRDefault="00AC64C3" w14:paraId="496E0BF3" w14:textId="752CFEBC">
      <w:pPr>
        <w:spacing w:line="240" w:lineRule="auto"/>
        <w:contextualSpacing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719FD861" w:rsidR="41C6A2D2">
        <w:rPr>
          <w:rFonts w:ascii="Aptos" w:hAnsi="Aptos" w:eastAsia="Aptos" w:cs="Aptos"/>
          <w:noProof w:val="0"/>
          <w:sz w:val="22"/>
          <w:szCs w:val="22"/>
          <w:lang w:val="pl-PL"/>
        </w:rPr>
        <w:t>Obecna w tytule wystawy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„Polonia” odnosi się</w:t>
      </w:r>
      <w:r w:rsidRPr="719FD861" w:rsidR="12412C97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zarówno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do pierwiastka</w:t>
      </w:r>
      <w:r w:rsidRPr="719FD861" w:rsidR="5D7355D7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chemicznego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odkrytego przez Skłodowską-Curie, jak i do polskiej diaspory, rozumianej jako twórcz</w:t>
      </w:r>
      <w:r w:rsidRPr="719FD861" w:rsidR="6BAB8EA6">
        <w:rPr>
          <w:rFonts w:ascii="Aptos" w:hAnsi="Aptos" w:eastAsia="Aptos" w:cs="Aptos"/>
          <w:noProof w:val="0"/>
          <w:sz w:val="22"/>
          <w:szCs w:val="22"/>
          <w:lang w:val="pl-PL"/>
        </w:rPr>
        <w:t>a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sił</w:t>
      </w:r>
      <w:r w:rsidRPr="719FD861" w:rsidR="7D7884ED">
        <w:rPr>
          <w:rFonts w:ascii="Aptos" w:hAnsi="Aptos" w:eastAsia="Aptos" w:cs="Aptos"/>
          <w:noProof w:val="0"/>
          <w:sz w:val="22"/>
          <w:szCs w:val="22"/>
          <w:lang w:val="pl-PL"/>
        </w:rPr>
        <w:t>a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przekraczając</w:t>
      </w:r>
      <w:r w:rsidRPr="719FD861" w:rsidR="5D04C6A2">
        <w:rPr>
          <w:rFonts w:ascii="Aptos" w:hAnsi="Aptos" w:eastAsia="Aptos" w:cs="Aptos"/>
          <w:noProof w:val="0"/>
          <w:sz w:val="22"/>
          <w:szCs w:val="22"/>
          <w:lang w:val="pl-PL"/>
        </w:rPr>
        <w:t>a</w:t>
      </w:r>
      <w:r w:rsidRPr="719FD861" w:rsidR="40D35A32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granice fizyczne i ideowe. Migracja staje się tu metaforą przepływu idei, tożsamości i historii.</w:t>
      </w:r>
      <w:r w:rsidRPr="719FD861" w:rsidR="7009DC0B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</w:t>
      </w:r>
      <w:r w:rsidRPr="719FD861" w:rsidR="3E479A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Wielowymiarowa instalacja </w:t>
      </w:r>
      <w:r w:rsidRPr="719FD861" w:rsidR="3E479A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Sasaoki</w:t>
      </w:r>
      <w:r w:rsidRPr="719FD861" w:rsidR="3E479A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łączy elementy historyczne z osobistym doświadczeniem artystki. Praca, powstała dzięki podróżom do Polski i zaangażowaniu w lokalne konteksty kulturowe, zestawia biografię Marii Skłodowskiej-Curie z prywatnymi doświadczeniami </w:t>
      </w:r>
      <w:r w:rsidRPr="719FD861" w:rsidR="3E479A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Sasaoki</w:t>
      </w:r>
      <w:r w:rsidRPr="719FD861" w:rsidR="3E479A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przekształcając naukę w osobiste, cielesne i społeczne doświadczenie.</w:t>
      </w:r>
    </w:p>
    <w:p w:rsidRPr="003522E6" w:rsidR="00AC64C3" w:rsidP="61CD94C5" w:rsidRDefault="00AC64C3" w14:paraId="02C42E7D" w14:textId="0B47211A">
      <w:pPr>
        <w:pStyle w:val="Normalny"/>
        <w:spacing w:line="240" w:lineRule="auto"/>
        <w:contextualSpacing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Pr="003522E6" w:rsidR="00AC64C3" w:rsidP="719FD861" w:rsidRDefault="00AC64C3" w14:paraId="7D025E26" w14:textId="1ED5631A">
      <w:pPr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Artystka: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Yuriko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Sasaoka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Kurator: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Paweł Pachciarek, </w:t>
      </w: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Fotografie/Wideo: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Tomasz 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Koszewnik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Dźwięk: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Daniel 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Koniusz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Współpraca:</w:t>
      </w:r>
      <w:r w:rsidRPr="719FD861" w:rsidR="14CE0C1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14CE0C1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E-Design, PHD </w:t>
      </w:r>
      <w:r w:rsidRPr="719FD861" w:rsidR="14CE0C1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Group</w:t>
      </w:r>
      <w:r w:rsidRPr="719FD861" w:rsidR="14CE0C1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Tama </w:t>
      </w:r>
      <w:r w:rsidRPr="719FD861" w:rsidR="14CE0C1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Plants</w:t>
      </w:r>
      <w:r w:rsidRPr="719FD861" w:rsidR="14CE0C1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719FD861" w:rsidR="56ED435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Partnerzy: </w:t>
      </w:r>
      <w:r w:rsidRPr="719FD861" w:rsidR="56ED435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Muzeum Marii Skłodowskiej-Curie w Warszawie, Fundacja Rozwoju Edukacji dla Przemysłu</w:t>
      </w:r>
      <w:r w:rsidRPr="719FD861" w:rsidR="6C536A5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Miasto Osaka</w:t>
      </w:r>
    </w:p>
    <w:p w:rsidR="61CD94C5" w:rsidP="719FD861" w:rsidRDefault="61CD94C5" w14:paraId="39EC1278" w14:textId="37B0795C">
      <w:pPr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Pr="00F45F04" w:rsidR="00F45F04" w:rsidP="00F45F04" w:rsidRDefault="00F45F04" w14:paraId="3D889701" w14:textId="25512E90">
      <w:pPr>
        <w:jc w:val="both"/>
        <w:rPr>
          <w:rFonts w:ascii="Aptos" w:hAnsi="Aptos" w:eastAsia="Aptos" w:cs="Aptos"/>
          <w:color w:val="000000"/>
          <w:shd w:val="clear" w:color="auto" w:fill="FFFFFF"/>
        </w:rPr>
      </w:pPr>
      <w:r w:rsidRPr="00F45F04" w:rsidR="00F45F04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28 czerwca – 13 lipca: wystawa</w:t>
      </w:r>
      <w:r w:rsidR="00BF5402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SOU #15</w:t>
      </w:r>
      <w:r w:rsidRPr="00F45F04" w:rsidR="00F45F04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</w:t>
      </w:r>
      <w:proofErr w:type="spellStart"/>
      <w:r w:rsidRPr="61CD94C5" w:rsidR="00F45F0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>Nohara</w:t>
      </w:r>
      <w:proofErr w:type="spellEnd"/>
      <w:r w:rsidRPr="61CD94C5" w:rsidR="00F45F0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 xml:space="preserve"> no </w:t>
      </w:r>
      <w:proofErr w:type="spellStart"/>
      <w:r w:rsidRPr="61CD94C5" w:rsidR="00F45F0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>ue</w:t>
      </w:r>
      <w:proofErr w:type="spellEnd"/>
      <w:r w:rsidRPr="61CD94C5" w:rsidR="00F45F0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 xml:space="preserve"> de – On the field</w:t>
      </w:r>
      <w:r w:rsidRPr="00F45F04" w:rsidR="00F45F04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(jap.: </w:t>
      </w:r>
      <w:r w:rsidRPr="61CD94C5" w:rsidR="00F45F04">
        <w:rPr>
          <w:rFonts w:ascii="MS Gothic" w:hAnsi="MS Gothic" w:eastAsia="MS Gothic" w:cs="MS Gothic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野原の上で</w:t>
      </w:r>
      <w:r w:rsidRPr="61CD94C5" w:rsidR="00F45F04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 xml:space="preserve"> – On the field)</w:t>
      </w:r>
      <w:r w:rsidRPr="61CD94C5" w:rsidR="005425F5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</w:rPr>
        <w:t xml:space="preserve">, </w:t>
      </w:r>
      <w:proofErr w:type="spellStart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>Fukushi</w:t>
      </w:r>
      <w:proofErr w:type="spellEnd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 xml:space="preserve"> </w:t>
      </w:r>
      <w:proofErr w:type="spellStart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>Bunka</w:t>
      </w:r>
      <w:proofErr w:type="spellEnd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 xml:space="preserve"> </w:t>
      </w:r>
      <w:proofErr w:type="spellStart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>Kaikan</w:t>
      </w:r>
      <w:proofErr w:type="spellEnd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 xml:space="preserve">, </w:t>
      </w:r>
      <w:proofErr w:type="spellStart"/>
      <w:r w:rsidRPr="005425F5" w:rsidR="005425F5">
        <w:rPr>
          <w:rFonts w:ascii="Aptos" w:hAnsi="Aptos" w:eastAsia="Aptos" w:cs="Aptos"/>
          <w:color w:val="000000"/>
          <w:shd w:val="clear" w:color="auto" w:fill="FFFFFF"/>
        </w:rPr>
        <w:t>Ibaraki</w:t>
      </w:r>
      <w:proofErr w:type="spellEnd"/>
      <w:r w:rsidRPr="61CD94C5" w:rsidR="00F45F04">
        <w:rPr>
          <w:rFonts w:ascii="Aptos" w:hAnsi="Aptos" w:eastAsia="Aptos" w:cs="Aptos"/>
          <w:i w:val="1"/>
          <w:iCs w:val="1"/>
          <w:color w:val="000000"/>
          <w:shd w:val="clear" w:color="auto" w:fill="FFFFFF"/>
        </w:rPr>
        <w:t> </w:t>
      </w:r>
      <w:r w:rsidRPr="00F45F04" w:rsidR="00F45F04">
        <w:rPr>
          <w:rFonts w:ascii="Aptos" w:hAnsi="Aptos" w:eastAsia="Aptos" w:cs="Aptos"/>
          <w:color w:val="000000"/>
          <w:shd w:val="clear" w:color="auto" w:fill="FFFFFF"/>
        </w:rPr>
        <w:t> </w:t>
      </w:r>
    </w:p>
    <w:p w:rsidR="5A8E0FFC" w:rsidP="61CD94C5" w:rsidRDefault="5A8E0FFC" w14:paraId="6D5AE665" w14:textId="279B9A9A">
      <w:pPr>
        <w:numPr>
          <w:ilvl w:val="0"/>
          <w:numId w:val="19"/>
        </w:numPr>
        <w:tabs>
          <w:tab w:val="num" w:leader="none" w:pos="360"/>
        </w:tabs>
        <w:jc w:val="both"/>
        <w:rPr>
          <w:rFonts w:ascii="Aptos" w:hAnsi="Aptos" w:eastAsia="Aptos" w:cs="Aptos"/>
          <w:color w:val="000000" w:themeColor="text1" w:themeTint="FF" w:themeShade="FF"/>
        </w:rPr>
      </w:pPr>
      <w:r w:rsidRPr="61CD94C5" w:rsidR="5A8E0FFC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>D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ruga odsłona projektu </w:t>
      </w:r>
      <w:r w:rsidRPr="61CD94C5" w:rsidR="5A8E0FFC">
        <w:rPr>
          <w:rFonts w:ascii="Aptos" w:hAnsi="Aptos" w:eastAsia="Aptos" w:cs="Aptos"/>
          <w:b w:val="1"/>
          <w:bCs w:val="1"/>
          <w:noProof w:val="0"/>
          <w:sz w:val="22"/>
          <w:szCs w:val="22"/>
          <w:lang w:val="pl-PL"/>
        </w:rPr>
        <w:t>SOU15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, tym razem prezentowana w przestrzeni 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 xml:space="preserve">budynku 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>Fukushi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>Bunka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 xml:space="preserve"> 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>Kaikan</w:t>
      </w:r>
      <w:r w:rsidRPr="61CD94C5" w:rsidR="5A8E0FFC">
        <w:rPr>
          <w:rFonts w:ascii="Aptos" w:hAnsi="Aptos" w:eastAsia="Aptos" w:cs="Aptos"/>
          <w:color w:val="000000" w:themeColor="text1" w:themeTint="FF" w:themeShade="FF"/>
        </w:rPr>
        <w:t xml:space="preserve"> (Społeczne Centrum Kultury), który został wyłączony z użytkowania i zaadaptowany jako tymczasowa galeria sztuki.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Wystawa towarzyszy ekspozycji wielkoformatowych prac Edyty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Hul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Róży Litwy na stacji JR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Sōjiji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w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Ibaraki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rozszerza polsko-japoński dialog artystyczny o nowe konteksty.</w:t>
      </w:r>
    </w:p>
    <w:p w:rsidR="5A8E0FFC" w:rsidP="61CD94C5" w:rsidRDefault="5A8E0FFC" w14:paraId="2A7D56EE" w14:textId="17DEC737">
      <w:pPr>
        <w:pStyle w:val="Normalny"/>
        <w:spacing w:before="240" w:beforeAutospacing="off" w:after="240" w:afterAutospacing="off"/>
        <w:ind w:lef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W real SOU pokazane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zostałną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prace czterech artystek: Polek – Edyty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Hul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Róży Litwy – oraz Japonek –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Chie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Matsui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i Nany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Kuromiyi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. Ich twórczość koncentruje się na tematach związanych z pamięcią, tożsamością, relacją jednostki ze światem i przemijaniem. Zestawienie różnych podejść artystycznych pozwala zobaczyć zarówno różnice wynikające z odmiennych doświadczeń kulturowych, jak i punkty wspólne – szczególnie w perspektywie kobiecej. </w:t>
      </w:r>
    </w:p>
    <w:p w:rsidR="5A8E0FFC" w:rsidP="61CD94C5" w:rsidRDefault="5A8E0FFC" w14:paraId="4D613C59" w14:textId="300D0A8F">
      <w:pPr>
        <w:pStyle w:val="Normalny"/>
        <w:spacing w:before="240" w:beforeAutospacing="off" w:after="240" w:afterAutospacing="off"/>
        <w:ind w:left="0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Wystawa powstała we współpracy z One Art Project i stanowi część długofalowego cyklu SOU, prezentującego sztukę współczesną w przestrzeniach publicznych i galeryjnych 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>Ibaraki</w:t>
      </w:r>
      <w:r w:rsidRPr="61CD94C5" w:rsidR="5A8E0FFC">
        <w:rPr>
          <w:rFonts w:ascii="Aptos" w:hAnsi="Aptos" w:eastAsia="Aptos" w:cs="Aptos"/>
          <w:noProof w:val="0"/>
          <w:sz w:val="22"/>
          <w:szCs w:val="22"/>
          <w:lang w:val="pl-PL"/>
        </w:rPr>
        <w:t xml:space="preserve"> od 2018 roku.</w:t>
      </w:r>
    </w:p>
    <w:p w:rsidR="5A8E0FFC" w:rsidP="61CD94C5" w:rsidRDefault="5A8E0FFC" w14:paraId="2485D303" w14:textId="02B69A8C">
      <w:pPr>
        <w:spacing w:before="240" w:beforeAutospacing="off" w:after="240" w:afterAutospacing="off"/>
        <w:ind w:lef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1CD94C5" w:rsidR="5A8E0FF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Artystki: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Edyta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Hul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Róża Litwa,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Chie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Matsui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Nana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Kuromiya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 , </w:t>
      </w:r>
      <w:r w:rsidRPr="61CD94C5" w:rsidR="5A8E0FF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Współorganizacja: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Instytut Adama Mickiewicza, One Art Project, miasto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Ibaraki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61CD94C5" w:rsidR="5A8E0FF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Pomysł i realizacja: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One Art Project </w:t>
      </w:r>
      <w:r>
        <w:br/>
      </w:r>
      <w:r w:rsidRPr="61CD94C5" w:rsidR="5A8E0FF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Partnerzy: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Polska Agencja Inwestycji i Handlu, </w:t>
      </w:r>
      <w:r w:rsidRPr="61CD94C5" w:rsidR="5A8E0FFC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Konsultacje merytoryczne: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Paweł Pachciarek (IAM),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Akiko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Kasuya</w:t>
      </w:r>
      <w:r w:rsidRPr="61CD94C5" w:rsidR="5A8E0FF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 </w:t>
      </w:r>
    </w:p>
    <w:p w:rsidRPr="00AC64C3" w:rsidR="00AC64C3" w:rsidP="00AC64C3" w:rsidRDefault="00AC64C3" w14:paraId="1E70A49B" w14:textId="38F562C5">
      <w:pPr>
        <w:numPr>
          <w:ilvl w:val="0"/>
          <w:numId w:val="19"/>
        </w:numPr>
        <w:jc w:val="both"/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</w:pPr>
      <w:r w:rsidRPr="00AC64C3" w:rsidR="182150E1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4</w:t>
      </w:r>
      <w:r w:rsidRPr="719FD861" w:rsidR="56F98C1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–</w:t>
      </w:r>
      <w:r w:rsidRPr="00AC64C3" w:rsidR="5DB9189A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5</w:t>
      </w:r>
      <w:r w:rsidRPr="00AC64C3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 xml:space="preserve"> października 2025: </w:t>
      </w:r>
      <w:r w:rsidRPr="719FD861" w:rsidR="617E62B2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Sound Cultur</w:t>
      </w:r>
      <w:r w:rsidRPr="719FD861" w:rsidR="617E62B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e.</w:t>
      </w:r>
      <w:r w:rsidRPr="719FD861" w:rsidR="617E62B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19FD861" w:rsidR="617E62B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"/>
        </w:rPr>
        <w:t xml:space="preserve">Poland x Japan </w:t>
      </w:r>
      <w:r w:rsidRPr="719FD861" w:rsidR="617E62B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"/>
        </w:rPr>
        <w:t>Musi</w:t>
      </w:r>
      <w:r w:rsidRPr="719FD861" w:rsidR="617E62B2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 Festival</w:t>
      </w:r>
      <w:r w:rsidRPr="719FD861" w:rsidR="617E62B2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>Namb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>a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 xml:space="preserve"> 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>Squa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>re</w:t>
      </w:r>
      <w:r w:rsidRPr="00BF5402" w:rsidR="53D2C12B">
        <w:rPr>
          <w:rFonts w:ascii="Aptos" w:hAnsi="Aptos" w:eastAsia="Aptos" w:cs="Aptos"/>
          <w:color w:val="000000"/>
          <w:shd w:val="clear" w:color="auto" w:fill="FFFFFF"/>
        </w:rPr>
        <w:t>, Osaka</w:t>
      </w:r>
      <w:r w:rsidRPr="00AC64C3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 </w:t>
      </w:r>
    </w:p>
    <w:p w:rsidRPr="00622723" w:rsidR="00622723" w:rsidP="61CD94C5" w:rsidRDefault="00AC64C3" w14:paraId="4174F0E3" w14:textId="04222E1D">
      <w:pPr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Jesienią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na tętniącym życiem Placu 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Namba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znajdującym się w centralnym punkcie Osaki odbędzie się seria koncertów prezentująca polską </w:t>
      </w:r>
      <w:r w:rsidRPr="61CD94C5" w:rsidR="2115CCC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alternatywną i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jazzow</w:t>
      </w:r>
      <w:r w:rsidRPr="61CD94C5" w:rsidR="0E98D88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ą</w:t>
      </w:r>
      <w:r w:rsidRPr="61CD94C5" w:rsidR="708C3C1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scenę muzyczną</w:t>
      </w:r>
      <w:r w:rsidRPr="61CD94C5" w:rsidR="4A91089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. </w:t>
      </w:r>
      <w:r w:rsidRPr="61CD94C5" w:rsidR="472BAF3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</w:t>
      </w:r>
      <w:r w:rsidRPr="61CD94C5" w:rsidR="0259A78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olscy artyści, reprezentujący różnorodne nurty muzyki alternatywnej</w:t>
      </w:r>
      <w:r w:rsidRPr="61CD94C5" w:rsidR="1464C81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61CD94C5" w:rsidR="1CBE4F3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wystąpią</w:t>
      </w:r>
      <w:r w:rsidRPr="61CD94C5" w:rsidR="56EFBE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</w:t>
      </w:r>
      <w:r w:rsidRPr="61CD94C5" w:rsidR="1CBE4F3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towarzystwie japońskich </w:t>
      </w:r>
      <w:r w:rsidRPr="61CD94C5" w:rsidR="7378CF7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muzyków</w:t>
      </w:r>
      <w:r w:rsidRPr="61CD94C5" w:rsidR="1CBE4F3C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tworząc unikalne, artystyczne połączenia</w:t>
      </w:r>
      <w:r w:rsidRPr="61CD94C5" w:rsidR="3278A0A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</w:t>
      </w:r>
    </w:p>
    <w:p w:rsidRPr="00622723" w:rsidR="00622723" w:rsidP="61CD94C5" w:rsidRDefault="00AC64C3" w14:paraId="28CCD9EF" w14:textId="7589D0BE">
      <w:pPr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719FD861" w:rsidR="353E385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 programie znaleźli się: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czerpiący z retro soulu i funku zespół Klawo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uznana wirtuozka gitary basowej Kinga 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Głyk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oraz Małe Instrumenty</w:t>
      </w:r>
      <w:r w:rsidRPr="719FD861" w:rsidR="7887F4C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– 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ksperymentalny zespół, który w innowacyjny sposób zinterpretuje dzieła Fryderyka Chopina. Na scenie pojawi się także nieprzewidywalny kolektyw 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Mitch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and 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itch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</w:t>
      </w:r>
      <w:r w:rsidRPr="719FD861" w:rsidR="1224D4D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który zaprezentuje swój ostatni projekt inspirowany twórczością Ennio Morricone oraz specjalny program przygotowany na to wydarzenie.</w:t>
      </w:r>
    </w:p>
    <w:p w:rsidRPr="00622723" w:rsidR="00622723" w:rsidP="3F56A4F6" w:rsidRDefault="00AC64C3" w14:paraId="0CA96CC7" w14:textId="18025A57">
      <w:pPr>
        <w:jc w:val="both"/>
        <w:rPr>
          <w:rFonts w:ascii="Aptos" w:hAnsi="Aptos" w:eastAsia="Aptos" w:cs="Aptos"/>
          <w:color w:val="000000"/>
          <w:shd w:val="clear" w:color="auto" w:fill="FFFFFF"/>
        </w:rPr>
      </w:pPr>
      <w:r w:rsidRPr="00AC64C3" w:rsidR="0259A785">
        <w:rPr>
          <w:rFonts w:ascii="Aptos" w:hAnsi="Aptos" w:eastAsia="Aptos" w:cs="Aptos"/>
          <w:color w:val="000000"/>
          <w:shd w:val="clear" w:color="auto" w:fill="FFFFFF"/>
        </w:rPr>
        <w:t xml:space="preserve">Festiwal b</w:t>
      </w:r>
      <w:r w:rsidRPr="00AC64C3" w:rsidR="00AC64C3">
        <w:rPr>
          <w:rFonts w:ascii="Aptos" w:hAnsi="Aptos" w:eastAsia="Aptos" w:cs="Aptos"/>
          <w:color w:val="000000"/>
          <w:shd w:val="clear" w:color="auto" w:fill="FFFFFF"/>
        </w:rPr>
        <w:t xml:space="preserve">ędzie okazj</w:t>
      </w:r>
      <w:r w:rsidRPr="00AC64C3" w:rsidR="739C1990">
        <w:rPr>
          <w:rFonts w:ascii="Aptos" w:hAnsi="Aptos" w:eastAsia="Aptos" w:cs="Aptos"/>
          <w:color w:val="000000"/>
          <w:shd w:val="clear" w:color="auto" w:fill="FFFFFF"/>
        </w:rPr>
        <w:t xml:space="preserve">ą</w:t>
      </w:r>
      <w:r w:rsidRPr="00AC64C3" w:rsidR="00AC64C3">
        <w:rPr>
          <w:rFonts w:ascii="Aptos" w:hAnsi="Aptos" w:eastAsia="Aptos" w:cs="Aptos"/>
          <w:color w:val="000000"/>
          <w:shd w:val="clear" w:color="auto" w:fill="FFFFFF"/>
        </w:rPr>
        <w:t xml:space="preserve"> do nawiązania dialogu muzycznego pomiędzy Polską a Japonią, a także zaprezentowania niekonwencjonalnej, poszukującej i energetycznej polskiej sceny muzycznej. Zespół Małe Instrumenty przeprowadzi warsztaty muzyczne przybliżające twórczość Fryderyka Chopina, grając jego utwory na instrumencie </w:t>
      </w:r>
      <w:r w:rsidRPr="00AC64C3" w:rsidR="00AC64C3">
        <w:rPr>
          <w:rFonts w:ascii="Aptos" w:hAnsi="Aptos" w:eastAsia="Aptos" w:cs="Aptos"/>
          <w:color w:val="000000"/>
          <w:shd w:val="clear" w:color="auto" w:fill="FFFFFF"/>
        </w:rPr>
        <w:t>toy</w:t>
      </w:r>
      <w:r w:rsidRPr="00AC64C3" w:rsidR="00AC64C3">
        <w:rPr>
          <w:rFonts w:ascii="Aptos" w:hAnsi="Aptos" w:eastAsia="Aptos" w:cs="Aptos"/>
          <w:color w:val="000000"/>
          <w:shd w:val="clear" w:color="auto" w:fill="FFFFFF"/>
        </w:rPr>
        <w:t>-piano.  </w:t>
      </w:r>
    </w:p>
    <w:p w:rsidR="2E4CF349" w:rsidP="61CD94C5" w:rsidRDefault="2E4CF349" w14:paraId="773F54F1" w14:textId="4767C47B">
      <w:pPr>
        <w:jc w:val="both"/>
        <w:rPr>
          <w:rFonts w:ascii="Aptos" w:hAnsi="Aptos" w:eastAsia="Aptos" w:cs="Aptos"/>
          <w:color w:val="000000" w:themeColor="text1" w:themeTint="FF" w:themeShade="FF"/>
        </w:rPr>
      </w:pPr>
      <w:r w:rsidRPr="719FD861" w:rsidR="06B84552">
        <w:rPr>
          <w:rFonts w:ascii="Aptos" w:hAnsi="Aptos" w:eastAsia="Aptos" w:cs="Aptos"/>
          <w:b w:val="1"/>
          <w:bCs w:val="1"/>
          <w:color w:val="000000" w:themeColor="text1" w:themeTint="FF" w:themeShade="FF"/>
        </w:rPr>
        <w:t xml:space="preserve">Artyści i artystki: 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 xml:space="preserve">Klawo, Kinga 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>Głyk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 xml:space="preserve">, Małe Instrumenty, 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>Mitch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 xml:space="preserve"> &amp; </w:t>
      </w:r>
      <w:r w:rsidRPr="719FD861" w:rsidR="06B84552">
        <w:rPr>
          <w:rFonts w:ascii="Aptos" w:hAnsi="Aptos" w:eastAsia="Aptos" w:cs="Aptos"/>
          <w:color w:val="000000" w:themeColor="text1" w:themeTint="FF" w:themeShade="FF"/>
        </w:rPr>
        <w:t>Mitch</w:t>
      </w:r>
    </w:p>
    <w:p w:rsidRPr="00F45F04" w:rsidR="00F45F04" w:rsidP="00F45F04" w:rsidRDefault="00F45F04" w14:paraId="35B334DB" w14:textId="714D4DDF">
      <w:pPr>
        <w:jc w:val="both"/>
        <w:rPr>
          <w:rFonts w:ascii="Aptos" w:hAnsi="Aptos" w:eastAsia="Aptos" w:cs="Aptos"/>
          <w:color w:val="000000"/>
          <w:shd w:val="clear" w:color="auto" w:fill="FFFFFF"/>
          <w:lang w:val="en-US"/>
        </w:rPr>
      </w:pP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3</w:t>
      </w:r>
      <w:r w:rsidRPr="719FD861" w:rsidR="2497091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l-PL"/>
        </w:rPr>
        <w:t>–</w:t>
      </w: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23 </w:t>
      </w: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października</w:t>
      </w:r>
      <w:r w:rsidRPr="00F45F04" w:rsidR="1315245C">
        <w:rPr>
          <w:rFonts w:ascii="Aptos" w:hAnsi="Aptos" w:eastAsia="Aptos" w:cs="Aptos"/>
          <w:color w:val="000000"/>
          <w:shd w:val="clear" w:color="auto" w:fill="FFFFFF"/>
          <w:lang w:val="en-US"/>
        </w:rPr>
        <w:t xml:space="preserve"> </w:t>
      </w: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2025</w:t>
      </w:r>
      <w:r w:rsidRPr="00F45F04" w:rsidR="1315245C">
        <w:rPr>
          <w:rFonts w:ascii="Aptos" w:hAnsi="Aptos" w:eastAsia="Aptos" w:cs="Aptos"/>
          <w:color w:val="000000"/>
          <w:shd w:val="clear" w:color="auto" w:fill="FFFFFF"/>
          <w:lang w:val="en-US"/>
        </w:rPr>
        <w:t xml:space="preserve">: </w:t>
      </w: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>Wystawa</w:t>
      </w:r>
      <w:r w:rsidRPr="00F45F04" w:rsidR="1315245C">
        <w:rPr>
          <w:rFonts w:ascii="Aptos" w:hAnsi="Aptos" w:eastAsia="Aptos" w:cs="Aptos"/>
          <w:b w:val="1"/>
          <w:bCs w:val="1"/>
          <w:color w:val="000000"/>
          <w:shd w:val="clear" w:color="auto" w:fill="FFFFFF"/>
          <w:lang w:val="en-US"/>
        </w:rPr>
        <w:t xml:space="preserve"> </w:t>
      </w:r>
      <w:r w:rsidRPr="719FD861" w:rsidR="1315245C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>The</w:t>
      </w:r>
      <w:r w:rsidRPr="719FD861" w:rsidR="328D7196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 </w:t>
      </w:r>
      <w:r w:rsidRPr="719FD861" w:rsidR="1315245C">
        <w:rPr>
          <w:rFonts w:ascii="Aptos" w:hAnsi="Aptos" w:eastAsia="Aptos" w:cs="Aptos"/>
          <w:b w:val="1"/>
          <w:bCs w:val="1"/>
          <w:i w:val="1"/>
          <w:iCs w:val="1"/>
          <w:color w:val="000000"/>
          <w:shd w:val="clear" w:color="auto" w:fill="FFFFFF"/>
          <w:lang w:val="en-US"/>
        </w:rPr>
        <w:t xml:space="preserve">Amazing Land of Quarks, Elephants and Pierogi</w:t>
      </w:r>
      <w:r w:rsidR="63615EA7">
        <w:rPr>
          <w:rFonts w:ascii="Aptos" w:hAnsi="Aptos" w:eastAsia="Aptos" w:cs="Aptos"/>
          <w:color w:val="000000"/>
          <w:shd w:val="clear" w:color="auto" w:fill="FFFFFF"/>
          <w:lang w:val="en-US"/>
        </w:rPr>
        <w:t xml:space="preserve">, </w:t>
      </w:r>
      <w:r w:rsidRPr="00BF5402" w:rsidR="63615EA7">
        <w:rPr>
          <w:rFonts w:ascii="Aptos" w:hAnsi="Aptos" w:eastAsia="Aptos" w:cs="Aptos"/>
          <w:color w:val="000000"/>
          <w:shd w:val="clear" w:color="auto" w:fill="FFFFFF"/>
          <w:lang w:val="en-US"/>
        </w:rPr>
        <w:t>Knowledge Capital, Osaka</w:t>
      </w:r>
    </w:p>
    <w:p w:rsidR="33174B1A" w:rsidP="61CD94C5" w:rsidRDefault="33174B1A" w14:paraId="568DA5F8" w14:textId="164F3831">
      <w:pPr>
        <w:pStyle w:val="Normalny"/>
        <w:suppressLineNumbers w:val="0"/>
        <w:bidi w:val="0"/>
        <w:spacing w:before="0" w:beforeAutospacing="off" w:after="160" w:afterAutospacing="off" w:line="256" w:lineRule="auto"/>
        <w:ind w:left="0" w:right="0"/>
        <w:jc w:val="both"/>
        <w:rPr>
          <w:rFonts w:ascii="Aptos" w:hAnsi="Aptos" w:eastAsia="Aptos" w:cs="Aptos"/>
          <w:color w:val="000000" w:themeColor="text1" w:themeTint="FF" w:themeShade="FF"/>
        </w:rPr>
      </w:pP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Wystawa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„The Amazing Land of Quarks, Elephants and Pierogi” jest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efekt</w:t>
      </w:r>
      <w:r w:rsidRPr="719FD861" w:rsidR="3530349F">
        <w:rPr>
          <w:rFonts w:ascii="Aptos" w:hAnsi="Aptos" w:eastAsia="Aptos" w:cs="Aptos"/>
          <w:color w:val="000000" w:themeColor="text1" w:themeTint="FF" w:themeShade="FF"/>
          <w:lang w:val="en-US"/>
        </w:rPr>
        <w:t>em</w:t>
      </w:r>
      <w:r w:rsidRPr="719FD861" w:rsidR="3530349F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wieloletnich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działań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Instytutu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Adama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Mickiewicza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na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rzecz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promocji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polskiej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kultury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języka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w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Japonii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.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Punktem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wyjścia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dla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projektu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było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japońskie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wydanie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bestsellerowej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książki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i w:val="1"/>
          <w:iCs w:val="1"/>
          <w:color w:val="000000" w:themeColor="text1" w:themeTint="FF" w:themeShade="FF"/>
          <w:lang w:val="en-US"/>
        </w:rPr>
        <w:t>Quarks, Elephants &amp; Pierogi: Poland in 100 Words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,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wzbogacone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o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lokalny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kontekst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oprawę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>wizualną</w:t>
      </w:r>
      <w:r w:rsidRPr="719FD861" w:rsidR="2CE0BA82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. </w:t>
      </w:r>
      <w:r w:rsidRPr="719FD861" w:rsidR="2CE0BA82">
        <w:rPr>
          <w:rFonts w:ascii="Aptos" w:hAnsi="Aptos" w:eastAsia="Aptos" w:cs="Aptos"/>
          <w:color w:val="000000" w:themeColor="text1" w:themeTint="FF" w:themeShade="FF"/>
        </w:rPr>
        <w:t xml:space="preserve">Jest to jedyna japońskojęzyczna książka o języku polskim. Składa się z serii stu artykułów odwołujących się do jednego polskiego słowa, np. Miłość, Imieniny, Matka, Nauka, Wolność, Inteligencja itp. Każdemu słowu towarzyszy intrygująca ilustracja autorstwa Magdaleny </w:t>
      </w:r>
      <w:r w:rsidRPr="719FD861" w:rsidR="2CE0BA82">
        <w:rPr>
          <w:rFonts w:ascii="Aptos" w:hAnsi="Aptos" w:eastAsia="Aptos" w:cs="Aptos"/>
          <w:color w:val="000000" w:themeColor="text1" w:themeTint="FF" w:themeShade="FF"/>
        </w:rPr>
        <w:t>Burdzyńskiej</w:t>
      </w:r>
      <w:r w:rsidRPr="719FD861" w:rsidR="2CE0BA82">
        <w:rPr>
          <w:rFonts w:ascii="Aptos" w:hAnsi="Aptos" w:eastAsia="Aptos" w:cs="Aptos"/>
          <w:color w:val="000000" w:themeColor="text1" w:themeTint="FF" w:themeShade="FF"/>
        </w:rPr>
        <w:t>.</w:t>
      </w:r>
    </w:p>
    <w:p w:rsidR="33174B1A" w:rsidP="61CD94C5" w:rsidRDefault="33174B1A" w14:paraId="28C86496" w14:textId="382EA378">
      <w:pPr>
        <w:pStyle w:val="Normalny"/>
        <w:jc w:val="both"/>
      </w:pP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Wystawa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,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przygotowana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we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współpracy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z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japońskim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Stowarzyszeniem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Knowledge Capital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oraz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firmą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XOOMS,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wprowadza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dodatkowo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elementy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interaktywne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nowe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technologie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– m.in.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rozwiązania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oparte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na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sztucznej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inteligencji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. To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nie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tylko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prezentacja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książki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, ale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całego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uniwersum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„QEP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”,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łączącego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edukację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językową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z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nowoczesnym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designem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multimedialnymi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treściami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.</w:t>
      </w:r>
    </w:p>
    <w:p w:rsidR="33174B1A" w:rsidP="61CD94C5" w:rsidRDefault="33174B1A" w14:paraId="480FBDC8" w14:textId="3D2219FA">
      <w:pPr>
        <w:pStyle w:val="Normalny"/>
        <w:jc w:val="both"/>
      </w:pP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Integralną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częścią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ekspozycji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będzie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japoński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komponent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literacki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,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pokazujący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związki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między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kulturami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Polski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Japonii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–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zarówno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historyczne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, jak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współczesne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. Projekt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pełni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rolę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oryginalnego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mostu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kulturowego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zaproszenia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do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dalszego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poznawania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języka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i 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>kultury</w:t>
      </w:r>
      <w:r w:rsidRPr="61CD94C5" w:rsidR="33174B1A">
        <w:rPr>
          <w:rFonts w:ascii="Aptos" w:hAnsi="Aptos" w:eastAsia="Aptos" w:cs="Aptos"/>
          <w:color w:val="000000" w:themeColor="text1" w:themeTint="FF" w:themeShade="FF"/>
          <w:lang w:val="en-US"/>
        </w:rPr>
        <w:t xml:space="preserve"> Polski.</w:t>
      </w:r>
    </w:p>
    <w:p w:rsidR="49EBF1AB" w:rsidP="719FD861" w:rsidRDefault="49EBF1AB" w14:paraId="2B699766" w14:textId="3BC613B7">
      <w:pPr>
        <w:jc w:val="both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719FD861" w:rsidR="56FFACDA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Koncepcja wizualna, projekt graficzny i ilustracje, aranżacja:</w:t>
      </w:r>
      <w:r w:rsidRPr="719FD861" w:rsidR="56FFAC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Magdalena </w:t>
      </w:r>
      <w:r w:rsidRPr="719FD861" w:rsidR="56FFAC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Burdzyńska</w:t>
      </w:r>
      <w:r w:rsidRPr="719FD861" w:rsidR="56FFAC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</w:t>
      </w:r>
      <w:r w:rsidRPr="719FD861" w:rsidR="0685EAA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56FFACDA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Partner: </w:t>
      </w:r>
      <w:r w:rsidRPr="719FD861" w:rsidR="56FFACD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Stowarzyszenie Knowledge Capital w Osace</w:t>
      </w:r>
    </w:p>
    <w:p w:rsidR="61CD94C5" w:rsidP="719FD861" w:rsidRDefault="61CD94C5" w14:paraId="69148F22" w14:textId="4F4B12A7">
      <w:pPr>
        <w:spacing w:after="0" w:line="240" w:lineRule="auto"/>
        <w:jc w:val="both"/>
        <w:rPr>
          <w:rFonts w:ascii="Aptos" w:hAnsi="Aptos" w:eastAsia="Times New Roman" w:cs="Segoe UI"/>
          <w:lang w:eastAsia="pl-PL"/>
        </w:rPr>
      </w:pPr>
    </w:p>
    <w:p w:rsidRPr="00F45F04" w:rsidR="00F45F04" w:rsidP="719FD861" w:rsidRDefault="00F45F04" w14:paraId="33A58382" w14:textId="14841A61">
      <w:pPr>
        <w:numPr>
          <w:ilvl w:val="0"/>
          <w:numId w:val="19"/>
        </w:numPr>
        <w:suppressAutoHyphens w:val="0"/>
        <w:autoSpaceDN/>
        <w:spacing w:after="0" w:line="240" w:lineRule="auto"/>
        <w:jc w:val="both"/>
        <w:textAlignment w:val="baseline"/>
        <w:rPr>
          <w:rFonts w:ascii="Aptos" w:hAnsi="Aptos" w:eastAsia="Times New Roman" w:cs="Segoe UI"/>
          <w:lang w:eastAsia="pl-PL"/>
        </w:rPr>
      </w:pP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>4–12 października 2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>025</w:t>
      </w:r>
      <w:r w:rsidRPr="719FD861" w:rsidR="1315245C">
        <w:rPr>
          <w:rFonts w:ascii="Aptos" w:hAnsi="Aptos" w:eastAsia="Times New Roman" w:cs="Segoe UI"/>
          <w:color w:val="000000" w:themeColor="text1" w:themeTint="FF" w:themeShade="FF"/>
          <w:lang w:eastAsia="pl-PL"/>
        </w:rPr>
        <w:t xml:space="preserve">: 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 xml:space="preserve">trasa koncertowa 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>Sinfonii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 xml:space="preserve"> 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>Varsovii</w:t>
      </w:r>
      <w:r w:rsidRPr="719FD861" w:rsidR="1315245C">
        <w:rPr>
          <w:rFonts w:ascii="Aptos" w:hAnsi="Aptos" w:eastAsia="Times New Roman" w:cs="Segoe UI"/>
          <w:b w:val="1"/>
          <w:bCs w:val="1"/>
          <w:color w:val="000000" w:themeColor="text1" w:themeTint="FF" w:themeShade="FF"/>
          <w:lang w:eastAsia="pl-PL"/>
        </w:rPr>
        <w:t xml:space="preserve"> w Japonii</w:t>
      </w:r>
      <w:r w:rsidRPr="719FD861" w:rsidR="1315245C">
        <w:rPr>
          <w:rFonts w:ascii="Aptos" w:hAnsi="Aptos" w:eastAsia="Times New Roman" w:cs="Segoe UI"/>
          <w:color w:val="000000" w:themeColor="text1" w:themeTint="FF" w:themeShade="FF"/>
          <w:lang w:eastAsia="pl-PL"/>
        </w:rPr>
        <w:t>  </w:t>
      </w:r>
    </w:p>
    <w:p w:rsidRPr="00F45F04" w:rsidR="00F45F04" w:rsidP="00F45F04" w:rsidRDefault="00F45F04" w14:paraId="6FB2CF97" w14:textId="77777777">
      <w:pPr>
        <w:suppressAutoHyphens w:val="0"/>
        <w:autoSpaceDN/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pl-PL"/>
        </w:rPr>
      </w:pPr>
      <w:r w:rsidRPr="61CD94C5" w:rsidR="00F45F04">
        <w:rPr>
          <w:rFonts w:ascii="Times New Roman" w:hAnsi="Times New Roman" w:eastAsia="Times New Roman" w:cs="Times New Roman"/>
          <w:lang w:eastAsia="pl-PL"/>
        </w:rPr>
        <w:t> </w:t>
      </w:r>
    </w:p>
    <w:p w:rsidRPr="00F45F04" w:rsidR="00223041" w:rsidP="719FD861" w:rsidRDefault="00223041" w14:paraId="38F7EF8B" w14:textId="569526C3">
      <w:pPr>
        <w:suppressAutoHyphens w:val="0"/>
        <w:autoSpaceDN/>
        <w:spacing w:after="0" w:line="240" w:lineRule="auto"/>
        <w:jc w:val="both"/>
        <w:textAlignment w:val="baseline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Sinfonia</w:t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Varsovia</w:t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uznana polska orkiestra o światowej renomie, wyruszy w wyjątkową artystyczną podróż do Japonii, prezentując serię koncertów towarzyszących udziałowi Polski w Wystawie Światowej EXPO 2025. Trasa obejmie siedem występów w najbardziej renomowanych salach koncertowych Tokio, Osaki, Nagoi i Kioto.</w:t>
      </w:r>
    </w:p>
    <w:p w:rsidR="719FD861" w:rsidP="719FD861" w:rsidRDefault="719FD861" w14:paraId="5F84AD9E" w14:textId="76CC7C6A">
      <w:pPr>
        <w:spacing w:after="0" w:line="240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Pr="00F45F04" w:rsidR="00223041" w:rsidP="719FD861" w:rsidRDefault="00223041" w14:paraId="7D5284CC" w14:textId="1C8022E4">
      <w:pPr>
        <w:suppressAutoHyphens w:val="0"/>
        <w:autoSpaceDN/>
        <w:spacing w:after="0" w:line="240" w:lineRule="auto"/>
        <w:jc w:val="both"/>
        <w:textAlignment w:val="baseline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Trzon repertuaru stanowić będą koncerty fortepianowe Fryderyka Chopina, którego twórczość </w:t>
      </w:r>
      <w:r>
        <w:br/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ma w Japonii niemal kultowy status. Oprócz utworów Chopina, publiczność usłyszy także kompozycje Ignacego Jana Paderewskiego, Beethovena, Mozarta i </w:t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Dvořáka</w:t>
      </w:r>
      <w:r w:rsidRPr="719FD861" w:rsidR="0D84513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09A3D02E">
        <w:rPr>
          <w:rFonts w:ascii="Aptos" w:hAnsi="Aptos" w:eastAsia="Aptos" w:cs="Aptos"/>
          <w:color w:val="000000" w:themeColor="text1" w:themeTint="FF" w:themeShade="FF"/>
          <w:lang w:val="en-US"/>
        </w:rPr>
        <w:t>–</w:t>
      </w:r>
      <w:r w:rsidRPr="719FD861" w:rsidR="09A3D02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0D84513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</w:t>
      </w:r>
      <w:r w:rsidRPr="719FD861" w:rsidR="0ECBB66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epertuar łączący polską wrażliwość muzyczną z uniwersalnym językiem klasyki. </w:t>
      </w:r>
    </w:p>
    <w:p w:rsidR="719FD861" w:rsidP="719FD861" w:rsidRDefault="719FD861" w14:paraId="40D84BCC" w14:textId="718E52DC">
      <w:pPr>
        <w:spacing w:after="0" w:line="240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51D52CEA" w:rsidP="5F6998C3" w:rsidRDefault="51D52CEA" w14:paraId="4BE702F7" w14:textId="7127E307">
      <w:pPr>
        <w:spacing w:after="0" w:line="240" w:lineRule="auto"/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Wyjątkowość projektu podkreśla współpraca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Sinfonii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Varsovii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z międzynarodowymi solistami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oraz wirtuozem Ivo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Pogoreliciem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którzy wystąpią obok młodych japońskich wirtuozów –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Aimi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Kobayashi i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Kyoheia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Sority</w:t>
      </w:r>
      <w:r w:rsidRPr="5F6998C3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 znanych z udziału</w:t>
      </w:r>
    </w:p>
    <w:p w:rsidR="51D52CEA" w:rsidP="719FD861" w:rsidRDefault="51D52CEA" w14:paraId="03C8B5DE" w14:textId="41F3F88A">
      <w:pPr>
        <w:pStyle w:val="Normalny"/>
        <w:spacing w:after="0" w:line="240" w:lineRule="auto"/>
        <w:jc w:val="both"/>
      </w:pPr>
      <w:r w:rsidRPr="719FD861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 Konkursach Chopinowskich. Orkiestra wystąpi pod batutą austriackiego maestro Christiana </w:t>
      </w:r>
      <w:r w:rsidRPr="719FD861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Arminga</w:t>
      </w:r>
      <w:r w:rsidRPr="719FD861" w:rsidR="51D52C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</w:t>
      </w:r>
    </w:p>
    <w:p w:rsidR="0E9BF213" w:rsidP="0E9BF213" w:rsidRDefault="0E9BF213" w14:paraId="11F5F40F" w14:textId="47A2691C">
      <w:pPr>
        <w:spacing w:after="0" w:line="240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7F4C72E3" w:rsidP="719FD861" w:rsidRDefault="7F4C72E3" w14:paraId="5FA2B946" w14:textId="5AF0DAF3">
      <w:pPr>
        <w:jc w:val="both"/>
        <w:rPr>
          <w:rFonts w:ascii="Aptos" w:hAnsi="Aptos" w:eastAsia="Aptos" w:cs="Aptos"/>
          <w:noProof w:val="0"/>
          <w:sz w:val="22"/>
          <w:szCs w:val="22"/>
          <w:lang w:val="pl-PL"/>
        </w:rPr>
      </w:pPr>
      <w:r w:rsidRPr="5F6998C3" w:rsidR="22439C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Dyrygent:</w:t>
      </w:r>
      <w:r w:rsidRPr="5F6998C3" w:rsidR="22439C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Christian </w:t>
      </w:r>
      <w:r w:rsidRPr="5F6998C3" w:rsidR="22439C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Ar</w:t>
      </w:r>
      <w:r w:rsidRPr="5F6998C3" w:rsidR="22439C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ming</w:t>
      </w:r>
      <w:r w:rsidRPr="5F6998C3" w:rsidR="22439C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5F6998C3" w:rsidR="1202131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So</w:t>
      </w:r>
      <w:r w:rsidRPr="5F6998C3" w:rsidR="1202131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liści:</w:t>
      </w:r>
      <w:r w:rsidRPr="5F6998C3" w:rsidR="6841B4D8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Iv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Po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goreli</w:t>
      </w:r>
      <w:r w:rsidRPr="5F6998C3" w:rsidR="60CEC49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ć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,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Aim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Koba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y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ashi,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Ky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ohei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orit</w:t>
      </w:r>
      <w:r w:rsidRPr="5F6998C3" w:rsidR="522F8D1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a</w:t>
      </w:r>
      <w:r w:rsidRPr="5F6998C3" w:rsidR="7F3C24B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,</w:t>
      </w:r>
      <w:r w:rsidRPr="5F6998C3" w:rsidR="1202131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Partne</w:t>
      </w:r>
      <w:r w:rsidRPr="5F6998C3" w:rsidR="1202131F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rzy: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Sin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fonia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5F6998C3" w:rsidR="1202131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Varsovia</w:t>
      </w:r>
    </w:p>
    <w:p w:rsidR="7F4C72E3" w:rsidP="61CD94C5" w:rsidRDefault="7F4C72E3" w14:paraId="7646BBA1" w14:textId="0AB7BFC5">
      <w:pPr>
        <w:ind w:lef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1CD94C5" w:rsidR="14860B74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8 kwietnia – 22 czerwca 2025: Wystawa Koji Kamojiego: </w:t>
      </w:r>
      <w:r w:rsidRPr="61CD94C5" w:rsidR="14860B74">
        <w:rPr>
          <w:rFonts w:ascii="Aptos" w:hAnsi="Aptos" w:eastAsia="Aptos" w:cs="Aptos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By rzeczy zbędne nie przysłoniły całości</w:t>
      </w:r>
      <w:r w:rsidRPr="61CD94C5" w:rsidR="14860B7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(Don’t Let the Unnecessary Overshadow the Whole / </w:t>
      </w:r>
      <w:r w:rsidRPr="61CD94C5" w:rsidR="14860B74">
        <w:rPr>
          <w:rFonts w:ascii="MS Gothic" w:hAnsi="MS Gothic" w:eastAsia="MS Gothic" w:cs="MS Gothic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不必要なもので全体が混乱しないように</w:t>
      </w:r>
      <w:r w:rsidRPr="61CD94C5" w:rsidR="14860B74">
        <w:rPr>
          <w:rFonts w:ascii="Aptos" w:hAnsi="Aptos" w:eastAsia="Aptos" w:cs="Aptos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), </w:t>
      </w:r>
      <w:r w:rsidRPr="61CD94C5" w:rsidR="14860B74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Muzeum Sztuki Współczesnej Watari WATARI-UM</w:t>
      </w:r>
    </w:p>
    <w:p w:rsidR="7F4C72E3" w:rsidP="719FD861" w:rsidRDefault="7F4C72E3" w14:paraId="6E614CC8" w14:textId="382D92B8">
      <w:pPr>
        <w:spacing w:before="0" w:beforeAutospacing="off" w:after="0" w:afterAutospacing="off" w:line="256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Równolegle z wydarzeniami towarzyszącymi Wystawie Światowej EXPO, polska kultura zagości również w Tokio. Pierwsza retrospektywna wystawa Koji 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Kamojiego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w Japonii </w:t>
      </w:r>
      <w:r w:rsidRPr="719FD861" w:rsidR="2D392E7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jest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wyjątkową okazj</w:t>
      </w:r>
      <w:r w:rsidRPr="719FD861" w:rsidR="2F7CBDC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ą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do zapoznania się z twórczością jednego z najważniejszych polskich artystów współczesnych. Retrospektywna wystawa obejmuje prace 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Kamojiego</w:t>
      </w:r>
      <w:r w:rsidRPr="719FD861" w:rsidR="7ABDEA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od lat 60. po najnowsze realizacje, przedstawiając minimalistyczne dzieła inspirowane filozofią zen oraz ideą prostoty i harmonii. Wydarzenie współorganizowane jest przez Zachętę – Narodową Galerię Sztuki oraz Instytut Adama Mickiewicza. Partnerem komunikacyjnym wystawy jest Polska Agencja Inwestycji i Handlu.</w:t>
      </w:r>
    </w:p>
    <w:p w:rsidR="719FD861" w:rsidP="719FD861" w:rsidRDefault="719FD861" w14:paraId="25CD6227" w14:textId="6E8D83FE">
      <w:pPr>
        <w:pStyle w:val="Normalny"/>
        <w:spacing w:before="0" w:beforeAutospacing="off" w:after="0" w:afterAutospacing="off" w:line="256" w:lineRule="auto"/>
        <w:ind w:left="0" w:right="0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7F4C72E3" w:rsidP="61CD94C5" w:rsidRDefault="7F4C72E3" w14:paraId="77B3B284" w14:textId="539ED9BB">
      <w:pPr>
        <w:spacing w:before="0" w:beforeAutospacing="off" w:after="0" w:afterAutospacing="off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</w:pPr>
      <w:r w:rsidRPr="61CD94C5" w:rsidR="1F12EEBD">
        <w:rPr>
          <w:rFonts w:ascii="Aptos" w:hAnsi="Aptos" w:eastAsia="Aptos" w:cs="Aptos"/>
          <w:b w:val="0"/>
          <w:bC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Program promocji kultury polskiej w Japonii podczas Wystawy Światowej EXPO 2025 w Osace </w:t>
      </w:r>
      <w:r w:rsidRPr="61CD94C5" w:rsidR="31549A94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 xml:space="preserve">organizowany przez Instytut Adama Mickiewicza </w:t>
      </w:r>
      <w:r w:rsidRPr="61CD94C5" w:rsidR="544C54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 xml:space="preserve">pod hasłem </w:t>
      </w:r>
      <w:r w:rsidRPr="61CD94C5" w:rsidR="544C54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>Po!land</w:t>
      </w:r>
      <w:r w:rsidRPr="61CD94C5" w:rsidR="544C54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 xml:space="preserve"> </w:t>
      </w:r>
      <w:r w:rsidRPr="61CD94C5" w:rsidR="544C542D">
        <w:rPr>
          <w:rFonts w:ascii="MS Gothic" w:hAnsi="MS Gothic" w:eastAsia="MS Gothic" w:cs="MS Gothic"/>
          <w:b w:val="0"/>
          <w:bCs w:val="0"/>
          <w:noProof w:val="0"/>
          <w:sz w:val="22"/>
          <w:szCs w:val="22"/>
          <w:lang w:val="en-US"/>
        </w:rPr>
        <w:t>ポ！ランド</w:t>
      </w:r>
      <w:r w:rsidRPr="61CD94C5" w:rsidR="544C542D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 xml:space="preserve">  </w:t>
      </w:r>
      <w:r w:rsidRPr="61CD94C5" w:rsidR="31549A94"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  <w:t>i finansowany ze środków Ministerstwa Kultury i Dziedzictwa Narodowego jest częścią programu udziału Polski w Wystawie Światowej EXPO 2025 Osaka, Kansai organizowanego przez Polską Agencję Inwestycji i Handlu pod hasłem „Dziedzictwo, które napędza przyszłość”.</w:t>
      </w:r>
    </w:p>
    <w:p w:rsidR="61CD94C5" w:rsidP="61CD94C5" w:rsidRDefault="61CD94C5" w14:paraId="31997063" w14:textId="574416D8">
      <w:pPr>
        <w:pStyle w:val="Normalny"/>
        <w:spacing w:before="0" w:beforeAutospacing="off" w:after="0" w:afterAutospacing="off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</w:pPr>
    </w:p>
    <w:p w:rsidR="61CD94C5" w:rsidP="719FD861" w:rsidRDefault="61CD94C5" w14:paraId="2A8EFCA9" w14:textId="1E315042">
      <w:pPr>
        <w:pStyle w:val="NormalnyWeb"/>
        <w:spacing w:before="0" w:beforeAutospacing="off" w:after="0" w:afterAutospacing="off" w:line="276" w:lineRule="auto"/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7E2CE0A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Instytut Adama Mickiewicza (IAM</w:t>
      </w:r>
      <w:r w:rsidRPr="719FD861" w:rsidR="7E2CE0A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</w:t>
      </w:r>
    </w:p>
    <w:p w:rsidR="61CD94C5" w:rsidP="719FD861" w:rsidRDefault="61CD94C5" w14:paraId="1831FF34" w14:textId="0028D59D">
      <w:pPr>
        <w:pStyle w:val="NormalnyWeb"/>
        <w:spacing w:before="0" w:beforeAutospacing="off"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61CD94C5" w:rsidP="719FD861" w:rsidRDefault="61CD94C5" w14:paraId="4BE98387" w14:textId="2BF26DB9">
      <w:pPr>
        <w:pStyle w:val="NormalnyWeb"/>
        <w:spacing w:before="0" w:beforeAutospacing="off" w:after="0" w:afterAutospacing="off" w:line="276" w:lineRule="auto"/>
        <w:jc w:val="both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719FD861" w:rsidR="7E2CE0A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Więcej informacji: </w:t>
      </w:r>
      <w:hyperlink r:id="Re8059a7719f949fa">
        <w:r w:rsidRPr="719FD861" w:rsidR="7E2CE0A7">
          <w:rPr>
            <w:rStyle w:val="Hipercze"/>
            <w:rFonts w:ascii="Aptos" w:hAnsi="Aptos" w:eastAsia="Aptos" w:cs="Aptos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pl-PL"/>
          </w:rPr>
          <w:t>www.iam.pl</w:t>
        </w:r>
      </w:hyperlink>
      <w:r w:rsidRPr="719FD861" w:rsidR="7E2CE0A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.</w:t>
      </w:r>
    </w:p>
    <w:p w:rsidR="61CD94C5" w:rsidP="61CD94C5" w:rsidRDefault="61CD94C5" w14:paraId="2B1E7AF5" w14:textId="1F753455">
      <w:pPr>
        <w:pStyle w:val="Normalny"/>
        <w:spacing w:before="0" w:beforeAutospacing="off" w:after="0" w:afterAutospacing="off"/>
        <w:jc w:val="both"/>
        <w:rPr>
          <w:rFonts w:ascii="Aptos" w:hAnsi="Aptos" w:eastAsia="Aptos" w:cs="Aptos"/>
          <w:b w:val="0"/>
          <w:bCs w:val="0"/>
          <w:noProof w:val="0"/>
          <w:sz w:val="22"/>
          <w:szCs w:val="22"/>
          <w:lang w:val="pl-PL"/>
        </w:rPr>
      </w:pPr>
    </w:p>
    <w:p w:rsidRPr="00AC64C3" w:rsidR="00AC64C3" w:rsidP="719FD861" w:rsidRDefault="00AC64C3" w14:paraId="3023A750" w14:textId="77777777" w14:noSpellErr="1">
      <w:pPr>
        <w:numPr>
          <w:ilvl w:val="0"/>
          <w:numId w:val="19"/>
        </w:numPr>
        <w:spacing w:before="0" w:beforeAutospacing="off" w:after="0"/>
        <w:jc w:val="both"/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</w:pPr>
      <w:r w:rsidRPr="00AC64C3" w:rsidR="53D2C12B">
        <w:rPr>
          <w:rFonts w:ascii="Aptos" w:hAnsi="Aptos" w:eastAsia="Aptos" w:cs="Aptos"/>
          <w:b w:val="1"/>
          <w:bCs w:val="1"/>
          <w:color w:val="000000"/>
          <w:shd w:val="clear" w:color="auto" w:fill="FFFFFF"/>
        </w:rPr>
        <w:t>Kontakt dla mediów: </w:t>
      </w:r>
    </w:p>
    <w:p w:rsidR="61CD94C5" w:rsidP="719FD861" w:rsidRDefault="61CD94C5" w14:paraId="0C98479F" w14:textId="02AC4F62">
      <w:pPr>
        <w:numPr>
          <w:ilvl w:val="0"/>
          <w:numId w:val="19"/>
        </w:numPr>
        <w:spacing w:before="0" w:beforeAutospacing="off" w:after="0"/>
        <w:jc w:val="both"/>
        <w:rPr>
          <w:rFonts w:ascii="Aptos" w:hAnsi="Aptos" w:eastAsia="Aptos" w:cs="Aptos"/>
          <w:b w:val="1"/>
          <w:bCs w:val="1"/>
          <w:color w:val="000000" w:themeColor="text1" w:themeTint="FF" w:themeShade="FF"/>
        </w:rPr>
      </w:pPr>
    </w:p>
    <w:p w:rsidRPr="00AC64C3" w:rsidR="00AC64C3" w:rsidP="719FD861" w:rsidRDefault="26A794BB" w14:paraId="3EB5006A" w14:textId="0D91389D">
      <w:pPr>
        <w:numPr>
          <w:ilvl w:val="0"/>
          <w:numId w:val="19"/>
        </w:numPr>
        <w:spacing w:before="0" w:beforeAutospacing="off" w:after="0"/>
        <w:jc w:val="both"/>
        <w:rPr>
          <w:rFonts w:ascii="Aptos" w:hAnsi="Aptos" w:eastAsia="Aptos" w:cs="Aptos"/>
          <w:color w:val="000000" w:themeColor="text1"/>
        </w:rPr>
      </w:pPr>
      <w:r w:rsidRPr="719FD861" w:rsidR="3FFA42FB">
        <w:rPr>
          <w:rFonts w:ascii="Aptos" w:hAnsi="Aptos" w:eastAsia="Aptos" w:cs="Aptos"/>
          <w:color w:val="000000" w:themeColor="text1" w:themeTint="FF" w:themeShade="FF"/>
        </w:rPr>
        <w:t>Joanna Andruszko</w:t>
      </w:r>
    </w:p>
    <w:p w:rsidRPr="00AC64C3" w:rsidR="00AC64C3" w:rsidP="00AC64C3" w:rsidRDefault="00AC64C3" w14:paraId="63EF05F9" w14:textId="10821198">
      <w:pPr>
        <w:numPr>
          <w:ilvl w:val="0"/>
          <w:numId w:val="19"/>
        </w:numPr>
        <w:spacing w:after="0"/>
        <w:jc w:val="both"/>
        <w:rPr>
          <w:rFonts w:ascii="Aptos" w:hAnsi="Aptos" w:eastAsia="Aptos" w:cs="Aptos"/>
          <w:color w:val="000000"/>
          <w:shd w:val="clear" w:color="auto" w:fill="FFFFFF"/>
        </w:rPr>
      </w:pPr>
      <w:r w:rsidRPr="00AC64C3">
        <w:rPr>
          <w:rFonts w:ascii="Aptos" w:hAnsi="Aptos" w:eastAsia="Aptos" w:cs="Aptos"/>
          <w:color w:val="000000"/>
          <w:shd w:val="clear" w:color="auto" w:fill="FFFFFF"/>
        </w:rPr>
        <w:t>e-mail:</w:t>
      </w:r>
      <w:r w:rsidRPr="00AC64C3" w:rsidR="696146A4">
        <w:rPr>
          <w:rFonts w:ascii="Aptos" w:hAnsi="Aptos" w:eastAsia="Aptos" w:cs="Aptos"/>
          <w:color w:val="000000"/>
          <w:shd w:val="clear" w:color="auto" w:fill="FFFFFF"/>
        </w:rPr>
        <w:t xml:space="preserve"> </w:t>
      </w:r>
      <w:hyperlink r:id="rId8">
        <w:r w:rsidRPr="3F56A4F6" w:rsidR="696146A4">
          <w:rPr>
            <w:rStyle w:val="Hipercze"/>
            <w:rFonts w:ascii="Aptos" w:hAnsi="Aptos" w:eastAsia="Aptos" w:cs="Aptos"/>
          </w:rPr>
          <w:t>jandruszko@iam.pl</w:t>
        </w:r>
      </w:hyperlink>
      <w:r w:rsidRPr="00AC64C3" w:rsidR="696146A4">
        <w:rPr>
          <w:rFonts w:ascii="Aptos" w:hAnsi="Aptos" w:eastAsia="Aptos" w:cs="Aptos"/>
          <w:color w:val="000000"/>
          <w:shd w:val="clear" w:color="auto" w:fill="FFFFFF"/>
        </w:rPr>
        <w:t xml:space="preserve"> </w:t>
      </w:r>
    </w:p>
    <w:p w:rsidRPr="00AC64C3" w:rsidR="00AC64C3" w:rsidP="00AC64C3" w:rsidRDefault="00AC64C3" w14:paraId="63C51A64" w14:textId="648381F4" w14:noSpellErr="1">
      <w:pPr>
        <w:numPr>
          <w:ilvl w:val="0"/>
          <w:numId w:val="19"/>
        </w:numPr>
        <w:spacing w:after="0"/>
        <w:jc w:val="both"/>
        <w:rPr>
          <w:rFonts w:ascii="Aptos" w:hAnsi="Aptos" w:eastAsia="Aptos" w:cs="Aptos"/>
          <w:color w:val="000000"/>
          <w:shd w:val="clear" w:color="auto" w:fill="FFFFFF"/>
        </w:rPr>
      </w:pPr>
      <w:r w:rsidRPr="00AC64C3" w:rsidR="00AC64C3">
        <w:rPr>
          <w:rFonts w:ascii="Aptos" w:hAnsi="Aptos" w:eastAsia="Aptos" w:cs="Aptos"/>
          <w:color w:val="000000"/>
          <w:shd w:val="clear" w:color="auto" w:fill="FFFFFF"/>
        </w:rPr>
        <w:t xml:space="preserve">tel.: +48 </w:t>
      </w:r>
      <w:r w:rsidRPr="00AC64C3" w:rsidR="047802F3">
        <w:rPr>
          <w:rFonts w:ascii="Aptos" w:hAnsi="Aptos" w:eastAsia="Aptos" w:cs="Aptos"/>
          <w:color w:val="000000"/>
          <w:shd w:val="clear" w:color="auto" w:fill="FFFFFF"/>
        </w:rPr>
        <w:t>693 974 686</w:t>
      </w:r>
    </w:p>
    <w:p w:rsidR="61CD94C5" w:rsidP="61CD94C5" w:rsidRDefault="61CD94C5" w14:paraId="757A8A99" w14:textId="5B86F61E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</w:p>
    <w:p w:rsidR="52E30A64" w:rsidP="61CD94C5" w:rsidRDefault="52E30A64" w14:paraId="4774846D" w14:textId="57E8A13A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  <w:r w:rsidRPr="61CD94C5" w:rsidR="52E30A64">
        <w:rPr>
          <w:rFonts w:ascii="Aptos" w:hAnsi="Aptos" w:eastAsia="Aptos" w:cs="Aptos"/>
          <w:color w:val="000000" w:themeColor="text1" w:themeTint="FF" w:themeShade="FF"/>
        </w:rPr>
        <w:t>Justyna Laskowska</w:t>
      </w:r>
    </w:p>
    <w:p w:rsidR="52E30A64" w:rsidP="61CD94C5" w:rsidRDefault="52E30A64" w14:paraId="57D44CB1" w14:textId="3FC409EC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  <w:r w:rsidRPr="61CD94C5" w:rsidR="52E30A64">
        <w:rPr>
          <w:rFonts w:ascii="Aptos" w:hAnsi="Aptos" w:eastAsia="Aptos" w:cs="Aptos"/>
          <w:color w:val="000000" w:themeColor="text1" w:themeTint="FF" w:themeShade="FF"/>
        </w:rPr>
        <w:t xml:space="preserve">e-mail: </w:t>
      </w:r>
      <w:hyperlink r:id="R39e17aea5465447b">
        <w:r w:rsidRPr="61CD94C5" w:rsidR="52E30A64">
          <w:rPr>
            <w:rStyle w:val="Hipercze"/>
            <w:rFonts w:ascii="Aptos" w:hAnsi="Aptos" w:eastAsia="Aptos" w:cs="Aptos"/>
          </w:rPr>
          <w:t>jlaskowska@iam.pl</w:t>
        </w:r>
      </w:hyperlink>
    </w:p>
    <w:p w:rsidR="52E30A64" w:rsidP="61CD94C5" w:rsidRDefault="52E30A64" w14:paraId="0BD6EAE8" w14:textId="1DD079A6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  <w:r w:rsidRPr="61CD94C5" w:rsidR="52E30A64">
        <w:rPr>
          <w:rFonts w:ascii="Aptos" w:hAnsi="Aptos" w:eastAsia="Aptos" w:cs="Aptos"/>
          <w:color w:val="000000" w:themeColor="text1" w:themeTint="FF" w:themeShade="FF"/>
        </w:rPr>
        <w:t xml:space="preserve">Tel.: </w:t>
      </w:r>
      <w:r w:rsidRPr="61CD94C5" w:rsidR="52E30A64">
        <w:rPr>
          <w:rFonts w:ascii="Aptos" w:hAnsi="Aptos" w:eastAsia="Aptos" w:cs="Aptos"/>
          <w:noProof w:val="0"/>
          <w:sz w:val="22"/>
          <w:szCs w:val="22"/>
          <w:lang w:val="pl-PL"/>
        </w:rPr>
        <w:t>+48 729 611 367</w:t>
      </w:r>
    </w:p>
    <w:p w:rsidR="61CD94C5" w:rsidP="61CD94C5" w:rsidRDefault="61CD94C5" w14:paraId="7F7476C0" w14:textId="17227DED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</w:p>
    <w:p w:rsidR="61CD94C5" w:rsidP="61CD94C5" w:rsidRDefault="61CD94C5" w14:paraId="2504B084" w14:textId="498D7844">
      <w:pPr>
        <w:spacing w:after="0"/>
        <w:jc w:val="both"/>
        <w:rPr>
          <w:rFonts w:ascii="Aptos" w:hAnsi="Aptos" w:eastAsia="Aptos" w:cs="Aptos"/>
          <w:color w:val="000000" w:themeColor="text1" w:themeTint="FF" w:themeShade="FF"/>
        </w:rPr>
      </w:pPr>
    </w:p>
    <w:p w:rsidRPr="00AC64C3" w:rsidR="00D07235" w:rsidP="00AC64C3" w:rsidRDefault="00D07235" w14:paraId="1926A711" w14:textId="77777777">
      <w:pPr>
        <w:jc w:val="both"/>
        <w:rPr>
          <w:rStyle w:val="eop"/>
          <w:rFonts w:ascii="Aptos" w:hAnsi="Aptos"/>
        </w:rPr>
      </w:pPr>
    </w:p>
    <w:sectPr w:rsidRPr="00AC64C3" w:rsidR="00D07235">
      <w:headerReference w:type="default" r:id="rId9"/>
      <w:footerReference w:type="default" r:id="rId10"/>
      <w:pgSz w:w="11906" w:h="16838" w:orient="portrait"/>
      <w:pgMar w:top="1417" w:right="1417" w:bottom="1417" w:left="1417" w:header="708" w:footer="708" w:gutter="0"/>
      <w:cols w:space="70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Pr="00DC7C8D" w:rsidR="009C2AEA" w:rsidRDefault="009C2AEA" w14:paraId="0C6907DE" w14:textId="77777777">
      <w:pPr>
        <w:spacing w:after="0" w:line="240" w:lineRule="auto"/>
      </w:pPr>
      <w:r w:rsidRPr="00DC7C8D">
        <w:separator/>
      </w:r>
    </w:p>
  </w:endnote>
  <w:endnote w:type="continuationSeparator" w:id="0">
    <w:p w:rsidRPr="00DC7C8D" w:rsidR="009C2AEA" w:rsidRDefault="009C2AEA" w14:paraId="507545F1" w14:textId="77777777">
      <w:pPr>
        <w:spacing w:after="0" w:line="240" w:lineRule="auto"/>
      </w:pPr>
      <w:r w:rsidRPr="00DC7C8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DC7C8D" w:rsidR="00BD3960" w:rsidRDefault="00BD3960" w14:paraId="4785214C" w14:textId="77777777">
    <w:pPr>
      <w:pStyle w:val="Stopka"/>
    </w:pPr>
  </w:p>
  <w:p w:rsidRPr="00DC7C8D" w:rsidR="00BD3960" w:rsidRDefault="00557441" w14:paraId="595B4576" w14:textId="77777777">
    <w:pPr>
      <w:pStyle w:val="Stopka"/>
    </w:pPr>
    <w:r w:rsidRPr="00DC7C8D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Pr="00DC7C8D" w:rsidR="009C2AEA" w:rsidRDefault="009C2AEA" w14:paraId="08A1A5FB" w14:textId="77777777">
      <w:pPr>
        <w:spacing w:after="0" w:line="240" w:lineRule="auto"/>
      </w:pPr>
      <w:r w:rsidRPr="00DC7C8D">
        <w:rPr>
          <w:color w:val="000000"/>
        </w:rPr>
        <w:separator/>
      </w:r>
    </w:p>
  </w:footnote>
  <w:footnote w:type="continuationSeparator" w:id="0">
    <w:p w:rsidRPr="00DC7C8D" w:rsidR="009C2AEA" w:rsidRDefault="009C2AEA" w14:paraId="2DB25A70" w14:textId="77777777">
      <w:pPr>
        <w:spacing w:after="0" w:line="240" w:lineRule="auto"/>
      </w:pPr>
      <w:r w:rsidRPr="00DC7C8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DC7C8D" w:rsidR="00BD3960" w:rsidRDefault="00557441" w14:paraId="51B29887" w14:textId="77777777">
    <w:pPr>
      <w:pStyle w:val="Nagwek"/>
    </w:pPr>
    <w:r w:rsidRPr="00DC7C8D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3">
    <w:nsid w:val="41dc134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2">
    <w:nsid w:val="1007e42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nsid w:val="41abc19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9344140"/>
    <w:multiLevelType w:val="multilevel"/>
    <w:tmpl w:val="C5F02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C35519D"/>
    <w:multiLevelType w:val="hybridMultilevel"/>
    <w:tmpl w:val="8B8277A4"/>
    <w:lvl w:ilvl="0" w:tplc="0415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 w15:restartNumberingAfterBreak="0">
    <w:nsid w:val="20150A49"/>
    <w:multiLevelType w:val="hybridMultilevel"/>
    <w:tmpl w:val="541AE48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E24464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2830"/>
    <w:multiLevelType w:val="multilevel"/>
    <w:tmpl w:val="FC780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E3B48E9"/>
    <w:multiLevelType w:val="hybridMultilevel"/>
    <w:tmpl w:val="CD9A1D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39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3BA97EB0"/>
    <w:multiLevelType w:val="multilevel"/>
    <w:tmpl w:val="EC8A1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F1E0423"/>
    <w:multiLevelType w:val="hybridMultilevel"/>
    <w:tmpl w:val="29866432"/>
    <w:lvl w:ilvl="0" w:tplc="2E6AF8F4">
      <w:start w:val="1"/>
      <w:numFmt w:val="decimal"/>
      <w:lvlText w:val=""/>
      <w:lvlJc w:val="left"/>
      <w:pPr>
        <w:ind w:left="720" w:hanging="360"/>
      </w:pPr>
    </w:lvl>
    <w:lvl w:ilvl="1" w:tplc="65002FD4">
      <w:start w:val="1"/>
      <w:numFmt w:val="lowerLetter"/>
      <w:lvlText w:val="%2."/>
      <w:lvlJc w:val="left"/>
      <w:pPr>
        <w:ind w:left="1440" w:hanging="360"/>
      </w:pPr>
    </w:lvl>
    <w:lvl w:ilvl="2" w:tplc="3DDC6A14">
      <w:start w:val="1"/>
      <w:numFmt w:val="lowerRoman"/>
      <w:lvlText w:val="%3."/>
      <w:lvlJc w:val="right"/>
      <w:pPr>
        <w:ind w:left="2160" w:hanging="180"/>
      </w:pPr>
    </w:lvl>
    <w:lvl w:ilvl="3" w:tplc="17660084">
      <w:start w:val="1"/>
      <w:numFmt w:val="decimal"/>
      <w:lvlText w:val="%4."/>
      <w:lvlJc w:val="left"/>
      <w:pPr>
        <w:ind w:left="2880" w:hanging="360"/>
      </w:pPr>
    </w:lvl>
    <w:lvl w:ilvl="4" w:tplc="0CAC63DC">
      <w:start w:val="1"/>
      <w:numFmt w:val="lowerLetter"/>
      <w:lvlText w:val="%5."/>
      <w:lvlJc w:val="left"/>
      <w:pPr>
        <w:ind w:left="3600" w:hanging="360"/>
      </w:pPr>
    </w:lvl>
    <w:lvl w:ilvl="5" w:tplc="7D0251BE">
      <w:start w:val="1"/>
      <w:numFmt w:val="lowerRoman"/>
      <w:lvlText w:val="%6."/>
      <w:lvlJc w:val="right"/>
      <w:pPr>
        <w:ind w:left="4320" w:hanging="180"/>
      </w:pPr>
    </w:lvl>
    <w:lvl w:ilvl="6" w:tplc="423EBA96">
      <w:start w:val="1"/>
      <w:numFmt w:val="decimal"/>
      <w:lvlText w:val="%7."/>
      <w:lvlJc w:val="left"/>
      <w:pPr>
        <w:ind w:left="5040" w:hanging="360"/>
      </w:pPr>
    </w:lvl>
    <w:lvl w:ilvl="7" w:tplc="9C2E1D08">
      <w:start w:val="1"/>
      <w:numFmt w:val="lowerLetter"/>
      <w:lvlText w:val="%8."/>
      <w:lvlJc w:val="left"/>
      <w:pPr>
        <w:ind w:left="5760" w:hanging="360"/>
      </w:pPr>
    </w:lvl>
    <w:lvl w:ilvl="8" w:tplc="1CF8B75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580A4B4"/>
    <w:multiLevelType w:val="hybridMultilevel"/>
    <w:tmpl w:val="C7186AA6"/>
    <w:lvl w:ilvl="0" w:tplc="BDE44CD4">
      <w:start w:val="1"/>
      <w:numFmt w:val="decimal"/>
      <w:lvlText w:val=""/>
      <w:lvlJc w:val="left"/>
      <w:pPr>
        <w:ind w:left="720" w:hanging="360"/>
      </w:pPr>
    </w:lvl>
    <w:lvl w:ilvl="1" w:tplc="C98A71D6">
      <w:start w:val="1"/>
      <w:numFmt w:val="lowerLetter"/>
      <w:lvlText w:val="%2."/>
      <w:lvlJc w:val="left"/>
      <w:pPr>
        <w:ind w:left="1440" w:hanging="360"/>
      </w:pPr>
    </w:lvl>
    <w:lvl w:ilvl="2" w:tplc="82300666">
      <w:start w:val="1"/>
      <w:numFmt w:val="lowerRoman"/>
      <w:lvlText w:val="%3."/>
      <w:lvlJc w:val="right"/>
      <w:pPr>
        <w:ind w:left="2160" w:hanging="180"/>
      </w:pPr>
    </w:lvl>
    <w:lvl w:ilvl="3" w:tplc="B062443A">
      <w:start w:val="1"/>
      <w:numFmt w:val="decimal"/>
      <w:lvlText w:val="%4."/>
      <w:lvlJc w:val="left"/>
      <w:pPr>
        <w:ind w:left="2880" w:hanging="360"/>
      </w:pPr>
    </w:lvl>
    <w:lvl w:ilvl="4" w:tplc="BB0A1DF2">
      <w:start w:val="1"/>
      <w:numFmt w:val="lowerLetter"/>
      <w:lvlText w:val="%5."/>
      <w:lvlJc w:val="left"/>
      <w:pPr>
        <w:ind w:left="3600" w:hanging="360"/>
      </w:pPr>
    </w:lvl>
    <w:lvl w:ilvl="5" w:tplc="53A8DF02">
      <w:start w:val="1"/>
      <w:numFmt w:val="lowerRoman"/>
      <w:lvlText w:val="%6."/>
      <w:lvlJc w:val="right"/>
      <w:pPr>
        <w:ind w:left="4320" w:hanging="180"/>
      </w:pPr>
    </w:lvl>
    <w:lvl w:ilvl="6" w:tplc="E42CFA7C">
      <w:start w:val="1"/>
      <w:numFmt w:val="decimal"/>
      <w:lvlText w:val="%7."/>
      <w:lvlJc w:val="left"/>
      <w:pPr>
        <w:ind w:left="5040" w:hanging="360"/>
      </w:pPr>
    </w:lvl>
    <w:lvl w:ilvl="7" w:tplc="109CAA2E">
      <w:start w:val="1"/>
      <w:numFmt w:val="lowerLetter"/>
      <w:lvlText w:val="%8."/>
      <w:lvlJc w:val="left"/>
      <w:pPr>
        <w:ind w:left="5760" w:hanging="360"/>
      </w:pPr>
    </w:lvl>
    <w:lvl w:ilvl="8" w:tplc="587A986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520B5"/>
    <w:multiLevelType w:val="hybridMultilevel"/>
    <w:tmpl w:val="44F4A838"/>
    <w:lvl w:ilvl="0" w:tplc="0A1AF804">
      <w:start w:val="1"/>
      <w:numFmt w:val="decimal"/>
      <w:lvlText w:val=""/>
      <w:lvlJc w:val="left"/>
      <w:pPr>
        <w:ind w:left="720" w:hanging="360"/>
      </w:pPr>
    </w:lvl>
    <w:lvl w:ilvl="1" w:tplc="7A965F22">
      <w:start w:val="1"/>
      <w:numFmt w:val="lowerLetter"/>
      <w:lvlText w:val="%2."/>
      <w:lvlJc w:val="left"/>
      <w:pPr>
        <w:ind w:left="1440" w:hanging="360"/>
      </w:pPr>
    </w:lvl>
    <w:lvl w:ilvl="2" w:tplc="2B8A9068">
      <w:start w:val="1"/>
      <w:numFmt w:val="lowerRoman"/>
      <w:lvlText w:val="%3."/>
      <w:lvlJc w:val="right"/>
      <w:pPr>
        <w:ind w:left="2160" w:hanging="180"/>
      </w:pPr>
    </w:lvl>
    <w:lvl w:ilvl="3" w:tplc="8E26B888">
      <w:start w:val="1"/>
      <w:numFmt w:val="decimal"/>
      <w:lvlText w:val="%4."/>
      <w:lvlJc w:val="left"/>
      <w:pPr>
        <w:ind w:left="2880" w:hanging="360"/>
      </w:pPr>
    </w:lvl>
    <w:lvl w:ilvl="4" w:tplc="D048E21C">
      <w:start w:val="1"/>
      <w:numFmt w:val="lowerLetter"/>
      <w:lvlText w:val="%5."/>
      <w:lvlJc w:val="left"/>
      <w:pPr>
        <w:ind w:left="3600" w:hanging="360"/>
      </w:pPr>
    </w:lvl>
    <w:lvl w:ilvl="5" w:tplc="CE6A336E">
      <w:start w:val="1"/>
      <w:numFmt w:val="lowerRoman"/>
      <w:lvlText w:val="%6."/>
      <w:lvlJc w:val="right"/>
      <w:pPr>
        <w:ind w:left="4320" w:hanging="180"/>
      </w:pPr>
    </w:lvl>
    <w:lvl w:ilvl="6" w:tplc="56EE504A">
      <w:start w:val="1"/>
      <w:numFmt w:val="decimal"/>
      <w:lvlText w:val="%7."/>
      <w:lvlJc w:val="left"/>
      <w:pPr>
        <w:ind w:left="5040" w:hanging="360"/>
      </w:pPr>
    </w:lvl>
    <w:lvl w:ilvl="7" w:tplc="8E027C8A">
      <w:start w:val="1"/>
      <w:numFmt w:val="lowerLetter"/>
      <w:lvlText w:val="%8."/>
      <w:lvlJc w:val="left"/>
      <w:pPr>
        <w:ind w:left="5760" w:hanging="360"/>
      </w:pPr>
    </w:lvl>
    <w:lvl w:ilvl="8" w:tplc="467A030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F749C"/>
    <w:multiLevelType w:val="hybridMultilevel"/>
    <w:tmpl w:val="C10C77FC"/>
    <w:lvl w:ilvl="0" w:tplc="76783660">
      <w:start w:val="1"/>
      <w:numFmt w:val="decimal"/>
      <w:lvlText w:val=""/>
      <w:lvlJc w:val="left"/>
      <w:pPr>
        <w:ind w:left="720" w:hanging="360"/>
      </w:pPr>
    </w:lvl>
    <w:lvl w:ilvl="1" w:tplc="8252FE2C">
      <w:start w:val="1"/>
      <w:numFmt w:val="lowerLetter"/>
      <w:lvlText w:val="%2."/>
      <w:lvlJc w:val="left"/>
      <w:pPr>
        <w:ind w:left="1440" w:hanging="360"/>
      </w:pPr>
    </w:lvl>
    <w:lvl w:ilvl="2" w:tplc="66C870CE">
      <w:start w:val="1"/>
      <w:numFmt w:val="lowerRoman"/>
      <w:lvlText w:val="%3."/>
      <w:lvlJc w:val="right"/>
      <w:pPr>
        <w:ind w:left="2160" w:hanging="180"/>
      </w:pPr>
    </w:lvl>
    <w:lvl w:ilvl="3" w:tplc="14185FA4">
      <w:start w:val="1"/>
      <w:numFmt w:val="decimal"/>
      <w:lvlText w:val="%4."/>
      <w:lvlJc w:val="left"/>
      <w:pPr>
        <w:ind w:left="2880" w:hanging="360"/>
      </w:pPr>
    </w:lvl>
    <w:lvl w:ilvl="4" w:tplc="71228802">
      <w:start w:val="1"/>
      <w:numFmt w:val="lowerLetter"/>
      <w:lvlText w:val="%5."/>
      <w:lvlJc w:val="left"/>
      <w:pPr>
        <w:ind w:left="3600" w:hanging="360"/>
      </w:pPr>
    </w:lvl>
    <w:lvl w:ilvl="5" w:tplc="4A109A3C">
      <w:start w:val="1"/>
      <w:numFmt w:val="lowerRoman"/>
      <w:lvlText w:val="%6."/>
      <w:lvlJc w:val="right"/>
      <w:pPr>
        <w:ind w:left="4320" w:hanging="180"/>
      </w:pPr>
    </w:lvl>
    <w:lvl w:ilvl="6" w:tplc="7024A7FA">
      <w:start w:val="1"/>
      <w:numFmt w:val="decimal"/>
      <w:lvlText w:val="%7."/>
      <w:lvlJc w:val="left"/>
      <w:pPr>
        <w:ind w:left="5040" w:hanging="360"/>
      </w:pPr>
    </w:lvl>
    <w:lvl w:ilvl="7" w:tplc="A5ECE3A2">
      <w:start w:val="1"/>
      <w:numFmt w:val="lowerLetter"/>
      <w:lvlText w:val="%8."/>
      <w:lvlJc w:val="left"/>
      <w:pPr>
        <w:ind w:left="5760" w:hanging="360"/>
      </w:pPr>
    </w:lvl>
    <w:lvl w:ilvl="8" w:tplc="6868F4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25485"/>
    <w:multiLevelType w:val="hybridMultilevel"/>
    <w:tmpl w:val="D3B8BB3A"/>
    <w:lvl w:ilvl="0" w:tplc="1F76501C">
      <w:start w:val="1"/>
      <w:numFmt w:val="decimal"/>
      <w:lvlText w:val=""/>
      <w:lvlJc w:val="left"/>
      <w:pPr>
        <w:ind w:left="720" w:hanging="360"/>
      </w:pPr>
    </w:lvl>
    <w:lvl w:ilvl="1" w:tplc="C6BA84DC">
      <w:start w:val="1"/>
      <w:numFmt w:val="lowerLetter"/>
      <w:lvlText w:val="%2."/>
      <w:lvlJc w:val="left"/>
      <w:pPr>
        <w:ind w:left="1440" w:hanging="360"/>
      </w:pPr>
    </w:lvl>
    <w:lvl w:ilvl="2" w:tplc="660C4BD8">
      <w:start w:val="1"/>
      <w:numFmt w:val="lowerRoman"/>
      <w:lvlText w:val="%3."/>
      <w:lvlJc w:val="right"/>
      <w:pPr>
        <w:ind w:left="2160" w:hanging="180"/>
      </w:pPr>
    </w:lvl>
    <w:lvl w:ilvl="3" w:tplc="F314D1CC">
      <w:start w:val="1"/>
      <w:numFmt w:val="decimal"/>
      <w:lvlText w:val="%4."/>
      <w:lvlJc w:val="left"/>
      <w:pPr>
        <w:ind w:left="2880" w:hanging="360"/>
      </w:pPr>
    </w:lvl>
    <w:lvl w:ilvl="4" w:tplc="F87A107C">
      <w:start w:val="1"/>
      <w:numFmt w:val="lowerLetter"/>
      <w:lvlText w:val="%5."/>
      <w:lvlJc w:val="left"/>
      <w:pPr>
        <w:ind w:left="3600" w:hanging="360"/>
      </w:pPr>
    </w:lvl>
    <w:lvl w:ilvl="5" w:tplc="D84EDDE0">
      <w:start w:val="1"/>
      <w:numFmt w:val="lowerRoman"/>
      <w:lvlText w:val="%6."/>
      <w:lvlJc w:val="right"/>
      <w:pPr>
        <w:ind w:left="4320" w:hanging="180"/>
      </w:pPr>
    </w:lvl>
    <w:lvl w:ilvl="6" w:tplc="690ED8B2">
      <w:start w:val="1"/>
      <w:numFmt w:val="decimal"/>
      <w:lvlText w:val="%7."/>
      <w:lvlJc w:val="left"/>
      <w:pPr>
        <w:ind w:left="5040" w:hanging="360"/>
      </w:pPr>
    </w:lvl>
    <w:lvl w:ilvl="7" w:tplc="A8CC3DBC">
      <w:start w:val="1"/>
      <w:numFmt w:val="lowerLetter"/>
      <w:lvlText w:val="%8."/>
      <w:lvlJc w:val="left"/>
      <w:pPr>
        <w:ind w:left="5760" w:hanging="360"/>
      </w:pPr>
    </w:lvl>
    <w:lvl w:ilvl="8" w:tplc="DAAC831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90F56"/>
    <w:multiLevelType w:val="multilevel"/>
    <w:tmpl w:val="FB78F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484622F"/>
    <w:multiLevelType w:val="hybridMultilevel"/>
    <w:tmpl w:val="25F0BF48"/>
    <w:lvl w:ilvl="0" w:tplc="AA8AE03C">
      <w:start w:val="1"/>
      <w:numFmt w:val="decimal"/>
      <w:lvlText w:val=""/>
      <w:lvlJc w:val="left"/>
      <w:pPr>
        <w:ind w:left="720" w:hanging="360"/>
      </w:pPr>
    </w:lvl>
    <w:lvl w:ilvl="1" w:tplc="E680596E">
      <w:start w:val="1"/>
      <w:numFmt w:val="lowerLetter"/>
      <w:lvlText w:val="%2."/>
      <w:lvlJc w:val="left"/>
      <w:pPr>
        <w:ind w:left="1440" w:hanging="360"/>
      </w:pPr>
    </w:lvl>
    <w:lvl w:ilvl="2" w:tplc="48623B38">
      <w:start w:val="1"/>
      <w:numFmt w:val="lowerRoman"/>
      <w:lvlText w:val="%3."/>
      <w:lvlJc w:val="right"/>
      <w:pPr>
        <w:ind w:left="2160" w:hanging="180"/>
      </w:pPr>
    </w:lvl>
    <w:lvl w:ilvl="3" w:tplc="59629DBA">
      <w:start w:val="1"/>
      <w:numFmt w:val="decimal"/>
      <w:lvlText w:val="%4."/>
      <w:lvlJc w:val="left"/>
      <w:pPr>
        <w:ind w:left="2880" w:hanging="360"/>
      </w:pPr>
    </w:lvl>
    <w:lvl w:ilvl="4" w:tplc="7EA64310">
      <w:start w:val="1"/>
      <w:numFmt w:val="lowerLetter"/>
      <w:lvlText w:val="%5."/>
      <w:lvlJc w:val="left"/>
      <w:pPr>
        <w:ind w:left="3600" w:hanging="360"/>
      </w:pPr>
    </w:lvl>
    <w:lvl w:ilvl="5" w:tplc="1584E2A2">
      <w:start w:val="1"/>
      <w:numFmt w:val="lowerRoman"/>
      <w:lvlText w:val="%6."/>
      <w:lvlJc w:val="right"/>
      <w:pPr>
        <w:ind w:left="4320" w:hanging="180"/>
      </w:pPr>
    </w:lvl>
    <w:lvl w:ilvl="6" w:tplc="0312350C">
      <w:start w:val="1"/>
      <w:numFmt w:val="decimal"/>
      <w:lvlText w:val="%7."/>
      <w:lvlJc w:val="left"/>
      <w:pPr>
        <w:ind w:left="5040" w:hanging="360"/>
      </w:pPr>
    </w:lvl>
    <w:lvl w:ilvl="7" w:tplc="85A0DED8">
      <w:start w:val="1"/>
      <w:numFmt w:val="lowerLetter"/>
      <w:lvlText w:val="%8."/>
      <w:lvlJc w:val="left"/>
      <w:pPr>
        <w:ind w:left="5760" w:hanging="360"/>
      </w:pPr>
    </w:lvl>
    <w:lvl w:ilvl="8" w:tplc="BEB489F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269A6"/>
    <w:multiLevelType w:val="multilevel"/>
    <w:tmpl w:val="984E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58FB6AD9"/>
    <w:multiLevelType w:val="hybridMultilevel"/>
    <w:tmpl w:val="7772BC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54310B9"/>
    <w:multiLevelType w:val="hybridMultilevel"/>
    <w:tmpl w:val="F3F6AE58"/>
    <w:lvl w:ilvl="0" w:tplc="D1D45AA2">
      <w:start w:val="1"/>
      <w:numFmt w:val="decimal"/>
      <w:lvlText w:val=""/>
      <w:lvlJc w:val="left"/>
      <w:pPr>
        <w:ind w:left="720" w:hanging="360"/>
      </w:pPr>
    </w:lvl>
    <w:lvl w:ilvl="1" w:tplc="78D2B49C">
      <w:start w:val="1"/>
      <w:numFmt w:val="lowerLetter"/>
      <w:lvlText w:val="%2."/>
      <w:lvlJc w:val="left"/>
      <w:pPr>
        <w:ind w:left="1440" w:hanging="360"/>
      </w:pPr>
    </w:lvl>
    <w:lvl w:ilvl="2" w:tplc="4EFA62F2">
      <w:start w:val="1"/>
      <w:numFmt w:val="lowerRoman"/>
      <w:lvlText w:val="%3."/>
      <w:lvlJc w:val="right"/>
      <w:pPr>
        <w:ind w:left="2160" w:hanging="180"/>
      </w:pPr>
    </w:lvl>
    <w:lvl w:ilvl="3" w:tplc="47D06EF6">
      <w:start w:val="1"/>
      <w:numFmt w:val="decimal"/>
      <w:lvlText w:val="%4."/>
      <w:lvlJc w:val="left"/>
      <w:pPr>
        <w:ind w:left="2880" w:hanging="360"/>
      </w:pPr>
    </w:lvl>
    <w:lvl w:ilvl="4" w:tplc="318E60EC">
      <w:start w:val="1"/>
      <w:numFmt w:val="lowerLetter"/>
      <w:lvlText w:val="%5."/>
      <w:lvlJc w:val="left"/>
      <w:pPr>
        <w:ind w:left="3600" w:hanging="360"/>
      </w:pPr>
    </w:lvl>
    <w:lvl w:ilvl="5" w:tplc="9C8C0E02">
      <w:start w:val="1"/>
      <w:numFmt w:val="lowerRoman"/>
      <w:lvlText w:val="%6."/>
      <w:lvlJc w:val="right"/>
      <w:pPr>
        <w:ind w:left="4320" w:hanging="180"/>
      </w:pPr>
    </w:lvl>
    <w:lvl w:ilvl="6" w:tplc="C6B00334">
      <w:start w:val="1"/>
      <w:numFmt w:val="decimal"/>
      <w:lvlText w:val="%7."/>
      <w:lvlJc w:val="left"/>
      <w:pPr>
        <w:ind w:left="5040" w:hanging="360"/>
      </w:pPr>
    </w:lvl>
    <w:lvl w:ilvl="7" w:tplc="243EDC76">
      <w:start w:val="1"/>
      <w:numFmt w:val="lowerLetter"/>
      <w:lvlText w:val="%8."/>
      <w:lvlJc w:val="left"/>
      <w:pPr>
        <w:ind w:left="5760" w:hanging="360"/>
      </w:pPr>
    </w:lvl>
    <w:lvl w:ilvl="8" w:tplc="3B4EAAE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16B26"/>
    <w:multiLevelType w:val="hybridMultilevel"/>
    <w:tmpl w:val="E0ACC568"/>
    <w:lvl w:ilvl="0" w:tplc="E352464A">
      <w:start w:val="1"/>
      <w:numFmt w:val="decimal"/>
      <w:lvlText w:val=""/>
      <w:lvlJc w:val="left"/>
      <w:pPr>
        <w:ind w:left="720" w:hanging="360"/>
      </w:pPr>
    </w:lvl>
    <w:lvl w:ilvl="1" w:tplc="FFF86E4C">
      <w:start w:val="1"/>
      <w:numFmt w:val="lowerLetter"/>
      <w:lvlText w:val="%2."/>
      <w:lvlJc w:val="left"/>
      <w:pPr>
        <w:ind w:left="1440" w:hanging="360"/>
      </w:pPr>
    </w:lvl>
    <w:lvl w:ilvl="2" w:tplc="E912DED4">
      <w:start w:val="1"/>
      <w:numFmt w:val="lowerRoman"/>
      <w:lvlText w:val="%3."/>
      <w:lvlJc w:val="right"/>
      <w:pPr>
        <w:ind w:left="2160" w:hanging="180"/>
      </w:pPr>
    </w:lvl>
    <w:lvl w:ilvl="3" w:tplc="2F32ED8A">
      <w:start w:val="1"/>
      <w:numFmt w:val="decimal"/>
      <w:lvlText w:val="%4."/>
      <w:lvlJc w:val="left"/>
      <w:pPr>
        <w:ind w:left="2880" w:hanging="360"/>
      </w:pPr>
    </w:lvl>
    <w:lvl w:ilvl="4" w:tplc="61100FDA">
      <w:start w:val="1"/>
      <w:numFmt w:val="lowerLetter"/>
      <w:lvlText w:val="%5."/>
      <w:lvlJc w:val="left"/>
      <w:pPr>
        <w:ind w:left="3600" w:hanging="360"/>
      </w:pPr>
    </w:lvl>
    <w:lvl w:ilvl="5" w:tplc="66483552">
      <w:start w:val="1"/>
      <w:numFmt w:val="lowerRoman"/>
      <w:lvlText w:val="%6."/>
      <w:lvlJc w:val="right"/>
      <w:pPr>
        <w:ind w:left="4320" w:hanging="180"/>
      </w:pPr>
    </w:lvl>
    <w:lvl w:ilvl="6" w:tplc="F048BBE2">
      <w:start w:val="1"/>
      <w:numFmt w:val="decimal"/>
      <w:lvlText w:val="%7."/>
      <w:lvlJc w:val="left"/>
      <w:pPr>
        <w:ind w:left="5040" w:hanging="360"/>
      </w:pPr>
    </w:lvl>
    <w:lvl w:ilvl="7" w:tplc="732603CC">
      <w:start w:val="1"/>
      <w:numFmt w:val="lowerLetter"/>
      <w:lvlText w:val="%8."/>
      <w:lvlJc w:val="left"/>
      <w:pPr>
        <w:ind w:left="5760" w:hanging="360"/>
      </w:pPr>
    </w:lvl>
    <w:lvl w:ilvl="8" w:tplc="FF24A61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017CF0"/>
    <w:multiLevelType w:val="multilevel"/>
    <w:tmpl w:val="AE2A2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 w15:restartNumberingAfterBreak="0">
    <w:nsid w:val="6CB11E96"/>
    <w:multiLevelType w:val="hybridMultilevel"/>
    <w:tmpl w:val="40F6897C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6FE01DFC"/>
    <w:multiLevelType w:val="hybridMultilevel"/>
    <w:tmpl w:val="48DA4440"/>
    <w:lvl w:ilvl="0" w:tplc="BFC21C9A">
      <w:start w:val="1"/>
      <w:numFmt w:val="decimal"/>
      <w:lvlText w:val=""/>
      <w:lvlJc w:val="left"/>
      <w:pPr>
        <w:ind w:left="720" w:hanging="360"/>
      </w:pPr>
    </w:lvl>
    <w:lvl w:ilvl="1" w:tplc="A1C0C7E6">
      <w:start w:val="1"/>
      <w:numFmt w:val="lowerLetter"/>
      <w:lvlText w:val="%2."/>
      <w:lvlJc w:val="left"/>
      <w:pPr>
        <w:ind w:left="1440" w:hanging="360"/>
      </w:pPr>
    </w:lvl>
    <w:lvl w:ilvl="2" w:tplc="4E547DE8">
      <w:start w:val="1"/>
      <w:numFmt w:val="lowerRoman"/>
      <w:lvlText w:val="%3."/>
      <w:lvlJc w:val="right"/>
      <w:pPr>
        <w:ind w:left="2160" w:hanging="180"/>
      </w:pPr>
    </w:lvl>
    <w:lvl w:ilvl="3" w:tplc="8D28D0CE">
      <w:start w:val="1"/>
      <w:numFmt w:val="decimal"/>
      <w:lvlText w:val="%4."/>
      <w:lvlJc w:val="left"/>
      <w:pPr>
        <w:ind w:left="2880" w:hanging="360"/>
      </w:pPr>
    </w:lvl>
    <w:lvl w:ilvl="4" w:tplc="16DA23A0">
      <w:start w:val="1"/>
      <w:numFmt w:val="lowerLetter"/>
      <w:lvlText w:val="%5."/>
      <w:lvlJc w:val="left"/>
      <w:pPr>
        <w:ind w:left="3600" w:hanging="360"/>
      </w:pPr>
    </w:lvl>
    <w:lvl w:ilvl="5" w:tplc="3AB21F5A">
      <w:start w:val="1"/>
      <w:numFmt w:val="lowerRoman"/>
      <w:lvlText w:val="%6."/>
      <w:lvlJc w:val="right"/>
      <w:pPr>
        <w:ind w:left="4320" w:hanging="180"/>
      </w:pPr>
    </w:lvl>
    <w:lvl w:ilvl="6" w:tplc="256E3774">
      <w:start w:val="1"/>
      <w:numFmt w:val="decimal"/>
      <w:lvlText w:val="%7."/>
      <w:lvlJc w:val="left"/>
      <w:pPr>
        <w:ind w:left="5040" w:hanging="360"/>
      </w:pPr>
    </w:lvl>
    <w:lvl w:ilvl="7" w:tplc="E0C686C2">
      <w:start w:val="1"/>
      <w:numFmt w:val="lowerLetter"/>
      <w:lvlText w:val="%8."/>
      <w:lvlJc w:val="left"/>
      <w:pPr>
        <w:ind w:left="5760" w:hanging="360"/>
      </w:pPr>
    </w:lvl>
    <w:lvl w:ilvl="8" w:tplc="597C415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42ED5"/>
    <w:multiLevelType w:val="multilevel"/>
    <w:tmpl w:val="D9B4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 w15:restartNumberingAfterBreak="0">
    <w:nsid w:val="7EAB473B"/>
    <w:multiLevelType w:val="hybridMultilevel"/>
    <w:tmpl w:val="872ABB48"/>
    <w:lvl w:ilvl="0" w:tplc="3094126E">
      <w:start w:val="1"/>
      <w:numFmt w:val="decimal"/>
      <w:lvlText w:val=""/>
      <w:lvlJc w:val="left"/>
      <w:pPr>
        <w:ind w:left="720" w:hanging="360"/>
      </w:pPr>
    </w:lvl>
    <w:lvl w:ilvl="1" w:tplc="782CC538">
      <w:start w:val="1"/>
      <w:numFmt w:val="lowerLetter"/>
      <w:lvlText w:val="%2."/>
      <w:lvlJc w:val="left"/>
      <w:pPr>
        <w:ind w:left="1440" w:hanging="360"/>
      </w:pPr>
    </w:lvl>
    <w:lvl w:ilvl="2" w:tplc="7B363FBA">
      <w:start w:val="1"/>
      <w:numFmt w:val="lowerRoman"/>
      <w:lvlText w:val="%3."/>
      <w:lvlJc w:val="right"/>
      <w:pPr>
        <w:ind w:left="2160" w:hanging="180"/>
      </w:pPr>
    </w:lvl>
    <w:lvl w:ilvl="3" w:tplc="377273B0">
      <w:start w:val="1"/>
      <w:numFmt w:val="decimal"/>
      <w:lvlText w:val="%4."/>
      <w:lvlJc w:val="left"/>
      <w:pPr>
        <w:ind w:left="2880" w:hanging="360"/>
      </w:pPr>
    </w:lvl>
    <w:lvl w:ilvl="4" w:tplc="B15EE6CC">
      <w:start w:val="1"/>
      <w:numFmt w:val="lowerLetter"/>
      <w:lvlText w:val="%5."/>
      <w:lvlJc w:val="left"/>
      <w:pPr>
        <w:ind w:left="3600" w:hanging="360"/>
      </w:pPr>
    </w:lvl>
    <w:lvl w:ilvl="5" w:tplc="AA96D15A">
      <w:start w:val="1"/>
      <w:numFmt w:val="lowerRoman"/>
      <w:lvlText w:val="%6."/>
      <w:lvlJc w:val="right"/>
      <w:pPr>
        <w:ind w:left="4320" w:hanging="180"/>
      </w:pPr>
    </w:lvl>
    <w:lvl w:ilvl="6" w:tplc="F4B201F4">
      <w:start w:val="1"/>
      <w:numFmt w:val="decimal"/>
      <w:lvlText w:val="%7."/>
      <w:lvlJc w:val="left"/>
      <w:pPr>
        <w:ind w:left="5040" w:hanging="360"/>
      </w:pPr>
    </w:lvl>
    <w:lvl w:ilvl="7" w:tplc="4FE67D78">
      <w:start w:val="1"/>
      <w:numFmt w:val="lowerLetter"/>
      <w:lvlText w:val="%8."/>
      <w:lvlJc w:val="left"/>
      <w:pPr>
        <w:ind w:left="5760" w:hanging="360"/>
      </w:pPr>
    </w:lvl>
    <w:lvl w:ilvl="8" w:tplc="05444470">
      <w:start w:val="1"/>
      <w:numFmt w:val="lowerRoman"/>
      <w:lvlText w:val="%9."/>
      <w:lvlJc w:val="right"/>
      <w:pPr>
        <w:ind w:left="6480" w:hanging="180"/>
      </w:pPr>
    </w:lvl>
  </w:abstractNum>
  <w:num w:numId="34">
    <w:abstractNumId w:val="33"/>
  </w:num>
  <w:num w:numId="33">
    <w:abstractNumId w:val="32"/>
  </w:num>
  <w:num w:numId="32">
    <w:abstractNumId w:val="31"/>
  </w:num>
  <w:num w:numId="1" w16cid:durableId="2019623509">
    <w:abstractNumId w:val="24"/>
  </w:num>
  <w:num w:numId="2" w16cid:durableId="762993453">
    <w:abstractNumId w:val="30"/>
  </w:num>
  <w:num w:numId="3" w16cid:durableId="889002670">
    <w:abstractNumId w:val="25"/>
  </w:num>
  <w:num w:numId="4" w16cid:durableId="668947309">
    <w:abstractNumId w:val="28"/>
  </w:num>
  <w:num w:numId="5" w16cid:durableId="2102985615">
    <w:abstractNumId w:val="17"/>
  </w:num>
  <w:num w:numId="6" w16cid:durableId="204604744">
    <w:abstractNumId w:val="18"/>
  </w:num>
  <w:num w:numId="7" w16cid:durableId="1860970157">
    <w:abstractNumId w:val="13"/>
  </w:num>
  <w:num w:numId="8" w16cid:durableId="1892839147">
    <w:abstractNumId w:val="21"/>
  </w:num>
  <w:num w:numId="9" w16cid:durableId="1394964247">
    <w:abstractNumId w:val="16"/>
  </w:num>
  <w:num w:numId="10" w16cid:durableId="1941452631">
    <w:abstractNumId w:val="15"/>
  </w:num>
  <w:num w:numId="11" w16cid:durableId="1453399232">
    <w:abstractNumId w:val="1"/>
  </w:num>
  <w:num w:numId="12" w16cid:durableId="1867057075">
    <w:abstractNumId w:val="14"/>
  </w:num>
  <w:num w:numId="13" w16cid:durableId="761680631">
    <w:abstractNumId w:val="6"/>
  </w:num>
  <w:num w:numId="14" w16cid:durableId="2063013469">
    <w:abstractNumId w:val="2"/>
  </w:num>
  <w:num w:numId="15" w16cid:durableId="261185815">
    <w:abstractNumId w:val="9"/>
  </w:num>
  <w:num w:numId="16" w16cid:durableId="1588080044">
    <w:abstractNumId w:val="8"/>
  </w:num>
  <w:num w:numId="17" w16cid:durableId="1785423759">
    <w:abstractNumId w:val="20"/>
  </w:num>
  <w:num w:numId="18" w16cid:durableId="1073312477">
    <w:abstractNumId w:val="12"/>
  </w:num>
  <w:num w:numId="19" w16cid:durableId="583102560">
    <w:abstractNumId w:val="10"/>
  </w:num>
  <w:num w:numId="20" w16cid:durableId="1575630486">
    <w:abstractNumId w:val="27"/>
  </w:num>
  <w:num w:numId="21" w16cid:durableId="142892765">
    <w:abstractNumId w:val="23"/>
  </w:num>
  <w:num w:numId="22" w16cid:durableId="754590791">
    <w:abstractNumId w:val="26"/>
  </w:num>
  <w:num w:numId="23" w16cid:durableId="2138405540">
    <w:abstractNumId w:val="29"/>
  </w:num>
  <w:num w:numId="24" w16cid:durableId="1598174316">
    <w:abstractNumId w:val="3"/>
  </w:num>
  <w:num w:numId="25" w16cid:durableId="1792434904">
    <w:abstractNumId w:val="7"/>
  </w:num>
  <w:num w:numId="26" w16cid:durableId="1300107002">
    <w:abstractNumId w:val="4"/>
  </w:num>
  <w:num w:numId="27" w16cid:durableId="1907833789">
    <w:abstractNumId w:val="19"/>
  </w:num>
  <w:num w:numId="28" w16cid:durableId="874344457">
    <w:abstractNumId w:val="0"/>
  </w:num>
  <w:num w:numId="29" w16cid:durableId="1695111632">
    <w:abstractNumId w:val="11"/>
  </w:num>
  <w:num w:numId="30" w16cid:durableId="1961453378">
    <w:abstractNumId w:val="22"/>
  </w:num>
  <w:num w:numId="31" w16cid:durableId="692074919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06001"/>
    <w:rsid w:val="0001157F"/>
    <w:rsid w:val="0002118D"/>
    <w:rsid w:val="00021CF8"/>
    <w:rsid w:val="00022426"/>
    <w:rsid w:val="00022BB1"/>
    <w:rsid w:val="000316A0"/>
    <w:rsid w:val="00034B6C"/>
    <w:rsid w:val="00036D6E"/>
    <w:rsid w:val="00040F39"/>
    <w:rsid w:val="00040FAB"/>
    <w:rsid w:val="00042DDA"/>
    <w:rsid w:val="0004384C"/>
    <w:rsid w:val="000500F5"/>
    <w:rsid w:val="0005036A"/>
    <w:rsid w:val="00050DB8"/>
    <w:rsid w:val="00055838"/>
    <w:rsid w:val="000721CA"/>
    <w:rsid w:val="000946CD"/>
    <w:rsid w:val="0009681C"/>
    <w:rsid w:val="000A1F9E"/>
    <w:rsid w:val="000A3A72"/>
    <w:rsid w:val="000B49F9"/>
    <w:rsid w:val="000C39EB"/>
    <w:rsid w:val="000C4FF2"/>
    <w:rsid w:val="000C6A4A"/>
    <w:rsid w:val="000C6C48"/>
    <w:rsid w:val="000D0EDD"/>
    <w:rsid w:val="000E2039"/>
    <w:rsid w:val="000E2BB2"/>
    <w:rsid w:val="000E4E09"/>
    <w:rsid w:val="000F1BD1"/>
    <w:rsid w:val="000F4781"/>
    <w:rsid w:val="000F51EF"/>
    <w:rsid w:val="000F6894"/>
    <w:rsid w:val="001020E9"/>
    <w:rsid w:val="00104A13"/>
    <w:rsid w:val="00117C42"/>
    <w:rsid w:val="00126A2A"/>
    <w:rsid w:val="00131853"/>
    <w:rsid w:val="00143804"/>
    <w:rsid w:val="00143AFD"/>
    <w:rsid w:val="0015242A"/>
    <w:rsid w:val="001570D9"/>
    <w:rsid w:val="00171E86"/>
    <w:rsid w:val="001757DC"/>
    <w:rsid w:val="00182144"/>
    <w:rsid w:val="00191D48"/>
    <w:rsid w:val="0019276F"/>
    <w:rsid w:val="001A55DD"/>
    <w:rsid w:val="001C3AAA"/>
    <w:rsid w:val="001D34AC"/>
    <w:rsid w:val="001D4020"/>
    <w:rsid w:val="001E50BB"/>
    <w:rsid w:val="001F1E61"/>
    <w:rsid w:val="001F561A"/>
    <w:rsid w:val="001F587F"/>
    <w:rsid w:val="00213024"/>
    <w:rsid w:val="00220D87"/>
    <w:rsid w:val="00222DE3"/>
    <w:rsid w:val="00223041"/>
    <w:rsid w:val="00224FCB"/>
    <w:rsid w:val="00225004"/>
    <w:rsid w:val="002305F3"/>
    <w:rsid w:val="0023675B"/>
    <w:rsid w:val="00241930"/>
    <w:rsid w:val="00243067"/>
    <w:rsid w:val="002458DD"/>
    <w:rsid w:val="002619A5"/>
    <w:rsid w:val="002671D0"/>
    <w:rsid w:val="0027113A"/>
    <w:rsid w:val="00272E62"/>
    <w:rsid w:val="002827BA"/>
    <w:rsid w:val="00284B3B"/>
    <w:rsid w:val="002C2BA2"/>
    <w:rsid w:val="002D1BA6"/>
    <w:rsid w:val="002D21DE"/>
    <w:rsid w:val="002D4C48"/>
    <w:rsid w:val="002D57BB"/>
    <w:rsid w:val="002D6EE2"/>
    <w:rsid w:val="002F3EB5"/>
    <w:rsid w:val="002F55C7"/>
    <w:rsid w:val="00302240"/>
    <w:rsid w:val="00305B30"/>
    <w:rsid w:val="00331C64"/>
    <w:rsid w:val="00331F75"/>
    <w:rsid w:val="00335AB1"/>
    <w:rsid w:val="003418A1"/>
    <w:rsid w:val="003522E6"/>
    <w:rsid w:val="00377300"/>
    <w:rsid w:val="003906D0"/>
    <w:rsid w:val="00396989"/>
    <w:rsid w:val="003A206E"/>
    <w:rsid w:val="003A2CC1"/>
    <w:rsid w:val="003B1626"/>
    <w:rsid w:val="003B3969"/>
    <w:rsid w:val="003B88A4"/>
    <w:rsid w:val="003BF9CD"/>
    <w:rsid w:val="003C3C50"/>
    <w:rsid w:val="003C40FB"/>
    <w:rsid w:val="003D1E55"/>
    <w:rsid w:val="003D488A"/>
    <w:rsid w:val="003E1F8C"/>
    <w:rsid w:val="003E2FA7"/>
    <w:rsid w:val="003E3292"/>
    <w:rsid w:val="003F57A1"/>
    <w:rsid w:val="003F58EA"/>
    <w:rsid w:val="00411199"/>
    <w:rsid w:val="00423169"/>
    <w:rsid w:val="004265FF"/>
    <w:rsid w:val="00442BF6"/>
    <w:rsid w:val="004452A1"/>
    <w:rsid w:val="0046617A"/>
    <w:rsid w:val="0047099A"/>
    <w:rsid w:val="00471A33"/>
    <w:rsid w:val="00485125"/>
    <w:rsid w:val="00487508"/>
    <w:rsid w:val="0049541D"/>
    <w:rsid w:val="00496EB3"/>
    <w:rsid w:val="004A6764"/>
    <w:rsid w:val="004B1515"/>
    <w:rsid w:val="004C0CC1"/>
    <w:rsid w:val="004D53A5"/>
    <w:rsid w:val="004D720B"/>
    <w:rsid w:val="004D7783"/>
    <w:rsid w:val="004E10B4"/>
    <w:rsid w:val="004E3900"/>
    <w:rsid w:val="004E4513"/>
    <w:rsid w:val="004E6BE9"/>
    <w:rsid w:val="004F3FD0"/>
    <w:rsid w:val="00501A7A"/>
    <w:rsid w:val="00506E37"/>
    <w:rsid w:val="00511EDF"/>
    <w:rsid w:val="00514667"/>
    <w:rsid w:val="00515FEB"/>
    <w:rsid w:val="005174D9"/>
    <w:rsid w:val="00521AB0"/>
    <w:rsid w:val="0052558F"/>
    <w:rsid w:val="005265F2"/>
    <w:rsid w:val="00527C22"/>
    <w:rsid w:val="00540A5B"/>
    <w:rsid w:val="00541F27"/>
    <w:rsid w:val="005425F5"/>
    <w:rsid w:val="0054581B"/>
    <w:rsid w:val="00552D09"/>
    <w:rsid w:val="00557441"/>
    <w:rsid w:val="00557776"/>
    <w:rsid w:val="005754AC"/>
    <w:rsid w:val="00586C39"/>
    <w:rsid w:val="00592ECA"/>
    <w:rsid w:val="005A00EE"/>
    <w:rsid w:val="005C7EAD"/>
    <w:rsid w:val="005D026E"/>
    <w:rsid w:val="005D77D7"/>
    <w:rsid w:val="005D7ECA"/>
    <w:rsid w:val="005E271E"/>
    <w:rsid w:val="005E58D7"/>
    <w:rsid w:val="005E7F66"/>
    <w:rsid w:val="005F748B"/>
    <w:rsid w:val="006008FB"/>
    <w:rsid w:val="006107DC"/>
    <w:rsid w:val="00610DB7"/>
    <w:rsid w:val="006113D1"/>
    <w:rsid w:val="006136BC"/>
    <w:rsid w:val="00620116"/>
    <w:rsid w:val="00622723"/>
    <w:rsid w:val="00625522"/>
    <w:rsid w:val="00626241"/>
    <w:rsid w:val="00632744"/>
    <w:rsid w:val="006530A8"/>
    <w:rsid w:val="00653D80"/>
    <w:rsid w:val="00672A11"/>
    <w:rsid w:val="00685948"/>
    <w:rsid w:val="00694E75"/>
    <w:rsid w:val="006A715F"/>
    <w:rsid w:val="006A72BA"/>
    <w:rsid w:val="006B3B04"/>
    <w:rsid w:val="006B3DEE"/>
    <w:rsid w:val="006C12DB"/>
    <w:rsid w:val="006D564A"/>
    <w:rsid w:val="006D5F10"/>
    <w:rsid w:val="006D698A"/>
    <w:rsid w:val="006F12D8"/>
    <w:rsid w:val="00703222"/>
    <w:rsid w:val="007041D2"/>
    <w:rsid w:val="00706BA3"/>
    <w:rsid w:val="00712843"/>
    <w:rsid w:val="007238BB"/>
    <w:rsid w:val="0072503C"/>
    <w:rsid w:val="00726266"/>
    <w:rsid w:val="007435FE"/>
    <w:rsid w:val="0075429F"/>
    <w:rsid w:val="00754439"/>
    <w:rsid w:val="007571E3"/>
    <w:rsid w:val="007576D2"/>
    <w:rsid w:val="00767404"/>
    <w:rsid w:val="007703DF"/>
    <w:rsid w:val="0077163A"/>
    <w:rsid w:val="00781756"/>
    <w:rsid w:val="007971D2"/>
    <w:rsid w:val="007A2E14"/>
    <w:rsid w:val="007A449E"/>
    <w:rsid w:val="007A642E"/>
    <w:rsid w:val="007B6D18"/>
    <w:rsid w:val="007C30E1"/>
    <w:rsid w:val="007C38CF"/>
    <w:rsid w:val="007D33B8"/>
    <w:rsid w:val="007E0448"/>
    <w:rsid w:val="007E456F"/>
    <w:rsid w:val="007F5233"/>
    <w:rsid w:val="00804A65"/>
    <w:rsid w:val="00807FD3"/>
    <w:rsid w:val="00813F54"/>
    <w:rsid w:val="00823297"/>
    <w:rsid w:val="00842A32"/>
    <w:rsid w:val="008555BC"/>
    <w:rsid w:val="00862710"/>
    <w:rsid w:val="00883581"/>
    <w:rsid w:val="0089178A"/>
    <w:rsid w:val="00893C96"/>
    <w:rsid w:val="00897DB5"/>
    <w:rsid w:val="0089D779"/>
    <w:rsid w:val="008C0559"/>
    <w:rsid w:val="008C45A7"/>
    <w:rsid w:val="008D123E"/>
    <w:rsid w:val="008D6AB8"/>
    <w:rsid w:val="008D6B29"/>
    <w:rsid w:val="008E44E1"/>
    <w:rsid w:val="008E5CE7"/>
    <w:rsid w:val="008F341D"/>
    <w:rsid w:val="009119AB"/>
    <w:rsid w:val="00922DBD"/>
    <w:rsid w:val="00974EEA"/>
    <w:rsid w:val="00982F1A"/>
    <w:rsid w:val="00984CC3"/>
    <w:rsid w:val="009873DE"/>
    <w:rsid w:val="00992938"/>
    <w:rsid w:val="009A1072"/>
    <w:rsid w:val="009A5C23"/>
    <w:rsid w:val="009B0A1B"/>
    <w:rsid w:val="009B0BA3"/>
    <w:rsid w:val="009B214F"/>
    <w:rsid w:val="009B2220"/>
    <w:rsid w:val="009B46CC"/>
    <w:rsid w:val="009B56B1"/>
    <w:rsid w:val="009B57FD"/>
    <w:rsid w:val="009C01CD"/>
    <w:rsid w:val="009C0B0A"/>
    <w:rsid w:val="009C2AEA"/>
    <w:rsid w:val="009C4B6A"/>
    <w:rsid w:val="009D596E"/>
    <w:rsid w:val="009D758E"/>
    <w:rsid w:val="009E17AF"/>
    <w:rsid w:val="009E218D"/>
    <w:rsid w:val="009E4F68"/>
    <w:rsid w:val="009E59F1"/>
    <w:rsid w:val="009E7A88"/>
    <w:rsid w:val="009F24BF"/>
    <w:rsid w:val="00A02F93"/>
    <w:rsid w:val="00A048FD"/>
    <w:rsid w:val="00A04A2D"/>
    <w:rsid w:val="00A052EC"/>
    <w:rsid w:val="00A05A3F"/>
    <w:rsid w:val="00A16F14"/>
    <w:rsid w:val="00A2581B"/>
    <w:rsid w:val="00A34C0B"/>
    <w:rsid w:val="00A467FD"/>
    <w:rsid w:val="00A54C5F"/>
    <w:rsid w:val="00A63C1D"/>
    <w:rsid w:val="00A65FDB"/>
    <w:rsid w:val="00A81B2F"/>
    <w:rsid w:val="00A90C43"/>
    <w:rsid w:val="00AA475E"/>
    <w:rsid w:val="00AB3AC2"/>
    <w:rsid w:val="00AB71E1"/>
    <w:rsid w:val="00AC3D9E"/>
    <w:rsid w:val="00AC64C3"/>
    <w:rsid w:val="00ACB97D"/>
    <w:rsid w:val="00AE2071"/>
    <w:rsid w:val="00AE4598"/>
    <w:rsid w:val="00AF0C78"/>
    <w:rsid w:val="00B04500"/>
    <w:rsid w:val="00B06A6A"/>
    <w:rsid w:val="00B10A97"/>
    <w:rsid w:val="00B14DDC"/>
    <w:rsid w:val="00B34ED9"/>
    <w:rsid w:val="00B40DA1"/>
    <w:rsid w:val="00B42EB1"/>
    <w:rsid w:val="00B45ECC"/>
    <w:rsid w:val="00B471D2"/>
    <w:rsid w:val="00B47E7D"/>
    <w:rsid w:val="00B60C7B"/>
    <w:rsid w:val="00B64A62"/>
    <w:rsid w:val="00B67BAE"/>
    <w:rsid w:val="00B83267"/>
    <w:rsid w:val="00B8693B"/>
    <w:rsid w:val="00B87355"/>
    <w:rsid w:val="00B929A4"/>
    <w:rsid w:val="00B943EC"/>
    <w:rsid w:val="00B94AB6"/>
    <w:rsid w:val="00B96508"/>
    <w:rsid w:val="00BA17F2"/>
    <w:rsid w:val="00BB1245"/>
    <w:rsid w:val="00BB35E6"/>
    <w:rsid w:val="00BC473B"/>
    <w:rsid w:val="00BD3960"/>
    <w:rsid w:val="00BD5532"/>
    <w:rsid w:val="00BD64E4"/>
    <w:rsid w:val="00BD6964"/>
    <w:rsid w:val="00BD75AA"/>
    <w:rsid w:val="00BF5402"/>
    <w:rsid w:val="00C13007"/>
    <w:rsid w:val="00C14BB6"/>
    <w:rsid w:val="00C201BE"/>
    <w:rsid w:val="00C22975"/>
    <w:rsid w:val="00C24C30"/>
    <w:rsid w:val="00C25511"/>
    <w:rsid w:val="00C26615"/>
    <w:rsid w:val="00C30721"/>
    <w:rsid w:val="00C37FBD"/>
    <w:rsid w:val="00C50214"/>
    <w:rsid w:val="00C60FEF"/>
    <w:rsid w:val="00C610DA"/>
    <w:rsid w:val="00C64286"/>
    <w:rsid w:val="00C75299"/>
    <w:rsid w:val="00C8716E"/>
    <w:rsid w:val="00C96392"/>
    <w:rsid w:val="00C97B4A"/>
    <w:rsid w:val="00CA0D7A"/>
    <w:rsid w:val="00CA6D33"/>
    <w:rsid w:val="00CB6098"/>
    <w:rsid w:val="00CC1A42"/>
    <w:rsid w:val="00CD28D9"/>
    <w:rsid w:val="00CE52CE"/>
    <w:rsid w:val="00CE7ED3"/>
    <w:rsid w:val="00CF34C2"/>
    <w:rsid w:val="00CF667E"/>
    <w:rsid w:val="00CF6857"/>
    <w:rsid w:val="00CF7F49"/>
    <w:rsid w:val="00D0016D"/>
    <w:rsid w:val="00D025B0"/>
    <w:rsid w:val="00D07235"/>
    <w:rsid w:val="00D129A9"/>
    <w:rsid w:val="00D1515D"/>
    <w:rsid w:val="00D20264"/>
    <w:rsid w:val="00D2292B"/>
    <w:rsid w:val="00D366C1"/>
    <w:rsid w:val="00D402CD"/>
    <w:rsid w:val="00D43157"/>
    <w:rsid w:val="00D54CD4"/>
    <w:rsid w:val="00D55735"/>
    <w:rsid w:val="00D57754"/>
    <w:rsid w:val="00D57EFB"/>
    <w:rsid w:val="00D6102C"/>
    <w:rsid w:val="00D61237"/>
    <w:rsid w:val="00D6710A"/>
    <w:rsid w:val="00D73A62"/>
    <w:rsid w:val="00D81DAE"/>
    <w:rsid w:val="00D87864"/>
    <w:rsid w:val="00D92501"/>
    <w:rsid w:val="00D936CA"/>
    <w:rsid w:val="00D95A71"/>
    <w:rsid w:val="00DA0B32"/>
    <w:rsid w:val="00DB02DD"/>
    <w:rsid w:val="00DB3A19"/>
    <w:rsid w:val="00DB794E"/>
    <w:rsid w:val="00DC482B"/>
    <w:rsid w:val="00DC586D"/>
    <w:rsid w:val="00DC5A51"/>
    <w:rsid w:val="00DC7C8D"/>
    <w:rsid w:val="00DD0F2E"/>
    <w:rsid w:val="00DD3F80"/>
    <w:rsid w:val="00DD544D"/>
    <w:rsid w:val="00DE51C8"/>
    <w:rsid w:val="00DF46E4"/>
    <w:rsid w:val="00E01F2A"/>
    <w:rsid w:val="00E028A3"/>
    <w:rsid w:val="00E030D0"/>
    <w:rsid w:val="00E314A3"/>
    <w:rsid w:val="00E31BAB"/>
    <w:rsid w:val="00E32769"/>
    <w:rsid w:val="00E33CF3"/>
    <w:rsid w:val="00E43435"/>
    <w:rsid w:val="00E7445D"/>
    <w:rsid w:val="00E77D15"/>
    <w:rsid w:val="00E801E6"/>
    <w:rsid w:val="00EA6F2A"/>
    <w:rsid w:val="00EB1F54"/>
    <w:rsid w:val="00EB5786"/>
    <w:rsid w:val="00EB6D74"/>
    <w:rsid w:val="00EC758B"/>
    <w:rsid w:val="00ED38B3"/>
    <w:rsid w:val="00ED5FA0"/>
    <w:rsid w:val="00EE33E0"/>
    <w:rsid w:val="00EF177E"/>
    <w:rsid w:val="00F00CD4"/>
    <w:rsid w:val="00F01676"/>
    <w:rsid w:val="00F02442"/>
    <w:rsid w:val="00F07A75"/>
    <w:rsid w:val="00F116E5"/>
    <w:rsid w:val="00F15C47"/>
    <w:rsid w:val="00F32F88"/>
    <w:rsid w:val="00F33311"/>
    <w:rsid w:val="00F33A08"/>
    <w:rsid w:val="00F40977"/>
    <w:rsid w:val="00F433F6"/>
    <w:rsid w:val="00F457A4"/>
    <w:rsid w:val="00F45F04"/>
    <w:rsid w:val="00F535E4"/>
    <w:rsid w:val="00F5540F"/>
    <w:rsid w:val="00F56338"/>
    <w:rsid w:val="00F60FCB"/>
    <w:rsid w:val="00F62D5A"/>
    <w:rsid w:val="00F6654A"/>
    <w:rsid w:val="00F724DA"/>
    <w:rsid w:val="00F84245"/>
    <w:rsid w:val="00F84E88"/>
    <w:rsid w:val="00F8676C"/>
    <w:rsid w:val="00F87E8F"/>
    <w:rsid w:val="00F976F3"/>
    <w:rsid w:val="00FA4F6E"/>
    <w:rsid w:val="00FB1FAE"/>
    <w:rsid w:val="00FB3208"/>
    <w:rsid w:val="00FB4885"/>
    <w:rsid w:val="00FC5A0C"/>
    <w:rsid w:val="00FE5FC3"/>
    <w:rsid w:val="010F2EB2"/>
    <w:rsid w:val="01131C6A"/>
    <w:rsid w:val="018DF5AD"/>
    <w:rsid w:val="0195D38E"/>
    <w:rsid w:val="019B838D"/>
    <w:rsid w:val="01E0BD9A"/>
    <w:rsid w:val="01E536DB"/>
    <w:rsid w:val="021CFE7A"/>
    <w:rsid w:val="022C0885"/>
    <w:rsid w:val="02486BBD"/>
    <w:rsid w:val="0259A785"/>
    <w:rsid w:val="026FD64B"/>
    <w:rsid w:val="028170E8"/>
    <w:rsid w:val="02874593"/>
    <w:rsid w:val="02A822CA"/>
    <w:rsid w:val="02B47FC8"/>
    <w:rsid w:val="02D3238C"/>
    <w:rsid w:val="02DD395E"/>
    <w:rsid w:val="02EBF29D"/>
    <w:rsid w:val="02F6C339"/>
    <w:rsid w:val="0306A19B"/>
    <w:rsid w:val="0377CAA2"/>
    <w:rsid w:val="037B1EBD"/>
    <w:rsid w:val="03C503FA"/>
    <w:rsid w:val="03F741F3"/>
    <w:rsid w:val="03FF6B6D"/>
    <w:rsid w:val="0437BE5E"/>
    <w:rsid w:val="043999BB"/>
    <w:rsid w:val="04410D69"/>
    <w:rsid w:val="0471F044"/>
    <w:rsid w:val="047802F3"/>
    <w:rsid w:val="04923C64"/>
    <w:rsid w:val="04A5BE00"/>
    <w:rsid w:val="04BF7CF6"/>
    <w:rsid w:val="04ECB5E8"/>
    <w:rsid w:val="04F8D067"/>
    <w:rsid w:val="0525A1FD"/>
    <w:rsid w:val="05516147"/>
    <w:rsid w:val="055FDCCC"/>
    <w:rsid w:val="057CC83F"/>
    <w:rsid w:val="05BD523B"/>
    <w:rsid w:val="05F8E518"/>
    <w:rsid w:val="0631884A"/>
    <w:rsid w:val="0685EAAE"/>
    <w:rsid w:val="06B84552"/>
    <w:rsid w:val="06CBF31F"/>
    <w:rsid w:val="06DAFA7E"/>
    <w:rsid w:val="06EBDE45"/>
    <w:rsid w:val="07089551"/>
    <w:rsid w:val="070A653E"/>
    <w:rsid w:val="073A72DA"/>
    <w:rsid w:val="0748B5BE"/>
    <w:rsid w:val="07ED1617"/>
    <w:rsid w:val="07F17E55"/>
    <w:rsid w:val="08181CA5"/>
    <w:rsid w:val="081FF36E"/>
    <w:rsid w:val="08878217"/>
    <w:rsid w:val="088B3007"/>
    <w:rsid w:val="08B48CAF"/>
    <w:rsid w:val="08BE791A"/>
    <w:rsid w:val="08C5AEC6"/>
    <w:rsid w:val="08D710AA"/>
    <w:rsid w:val="08E1404F"/>
    <w:rsid w:val="095D6566"/>
    <w:rsid w:val="09917E80"/>
    <w:rsid w:val="09A3D02E"/>
    <w:rsid w:val="09E3739C"/>
    <w:rsid w:val="09E6C990"/>
    <w:rsid w:val="09FD9983"/>
    <w:rsid w:val="0A0CC507"/>
    <w:rsid w:val="0A25E310"/>
    <w:rsid w:val="0A33F05B"/>
    <w:rsid w:val="0A4E2CBB"/>
    <w:rsid w:val="0A529368"/>
    <w:rsid w:val="0A72C610"/>
    <w:rsid w:val="0ADE51AA"/>
    <w:rsid w:val="0AE51F75"/>
    <w:rsid w:val="0B01CA4C"/>
    <w:rsid w:val="0B2115BC"/>
    <w:rsid w:val="0B7D2ED1"/>
    <w:rsid w:val="0B82DCD7"/>
    <w:rsid w:val="0BB3EB39"/>
    <w:rsid w:val="0C37AC77"/>
    <w:rsid w:val="0C4BCD32"/>
    <w:rsid w:val="0C52DCB4"/>
    <w:rsid w:val="0C54A5FA"/>
    <w:rsid w:val="0C6DF0F7"/>
    <w:rsid w:val="0C7E3B1C"/>
    <w:rsid w:val="0C90A0E2"/>
    <w:rsid w:val="0CAAC6EE"/>
    <w:rsid w:val="0CE104D8"/>
    <w:rsid w:val="0D03DEB5"/>
    <w:rsid w:val="0D0FC49D"/>
    <w:rsid w:val="0D1C8EEA"/>
    <w:rsid w:val="0D308A9E"/>
    <w:rsid w:val="0D3AAC07"/>
    <w:rsid w:val="0D5D47C8"/>
    <w:rsid w:val="0D733C12"/>
    <w:rsid w:val="0D845130"/>
    <w:rsid w:val="0DA0E3C6"/>
    <w:rsid w:val="0DA67820"/>
    <w:rsid w:val="0DBEDA14"/>
    <w:rsid w:val="0DED0D0F"/>
    <w:rsid w:val="0E094605"/>
    <w:rsid w:val="0E210390"/>
    <w:rsid w:val="0E55ED55"/>
    <w:rsid w:val="0E7884D0"/>
    <w:rsid w:val="0E86A9D6"/>
    <w:rsid w:val="0E8D1066"/>
    <w:rsid w:val="0E98D884"/>
    <w:rsid w:val="0E9BF213"/>
    <w:rsid w:val="0ECBB663"/>
    <w:rsid w:val="0ED1137D"/>
    <w:rsid w:val="0ED7C3B4"/>
    <w:rsid w:val="0EEB5029"/>
    <w:rsid w:val="0EEE4BB3"/>
    <w:rsid w:val="0F093A07"/>
    <w:rsid w:val="0F4C9659"/>
    <w:rsid w:val="0F5337D5"/>
    <w:rsid w:val="0FBA211C"/>
    <w:rsid w:val="0FDE83C8"/>
    <w:rsid w:val="0FF63E95"/>
    <w:rsid w:val="1015762E"/>
    <w:rsid w:val="103261C2"/>
    <w:rsid w:val="104DC604"/>
    <w:rsid w:val="104F2307"/>
    <w:rsid w:val="1055806E"/>
    <w:rsid w:val="10681E0C"/>
    <w:rsid w:val="1098CC4A"/>
    <w:rsid w:val="10A21C7D"/>
    <w:rsid w:val="10D09B75"/>
    <w:rsid w:val="10E36CBE"/>
    <w:rsid w:val="10F31E8F"/>
    <w:rsid w:val="11021FC5"/>
    <w:rsid w:val="11227FC8"/>
    <w:rsid w:val="11605450"/>
    <w:rsid w:val="1162E662"/>
    <w:rsid w:val="118DC637"/>
    <w:rsid w:val="11AF17DA"/>
    <w:rsid w:val="11D91614"/>
    <w:rsid w:val="1202131F"/>
    <w:rsid w:val="120C1873"/>
    <w:rsid w:val="1224D4D9"/>
    <w:rsid w:val="12259390"/>
    <w:rsid w:val="12412C97"/>
    <w:rsid w:val="12770DD1"/>
    <w:rsid w:val="1280B2DB"/>
    <w:rsid w:val="128881D7"/>
    <w:rsid w:val="128E189D"/>
    <w:rsid w:val="12958455"/>
    <w:rsid w:val="12ABA375"/>
    <w:rsid w:val="12B5BB98"/>
    <w:rsid w:val="12CC8A2A"/>
    <w:rsid w:val="12D84FF9"/>
    <w:rsid w:val="1307AC78"/>
    <w:rsid w:val="1315245C"/>
    <w:rsid w:val="137E26A5"/>
    <w:rsid w:val="13D75CA8"/>
    <w:rsid w:val="14009140"/>
    <w:rsid w:val="14103A91"/>
    <w:rsid w:val="1431078E"/>
    <w:rsid w:val="1436FFA5"/>
    <w:rsid w:val="1464C81A"/>
    <w:rsid w:val="14671AE9"/>
    <w:rsid w:val="1475F07F"/>
    <w:rsid w:val="14860B74"/>
    <w:rsid w:val="14AA6EC7"/>
    <w:rsid w:val="14C6944A"/>
    <w:rsid w:val="14CE0C19"/>
    <w:rsid w:val="14FCA5FD"/>
    <w:rsid w:val="1505ABC9"/>
    <w:rsid w:val="1561C218"/>
    <w:rsid w:val="15636F98"/>
    <w:rsid w:val="15707AC2"/>
    <w:rsid w:val="1584E6C2"/>
    <w:rsid w:val="15AE09B3"/>
    <w:rsid w:val="16378B77"/>
    <w:rsid w:val="16E87832"/>
    <w:rsid w:val="16FC95D9"/>
    <w:rsid w:val="17058819"/>
    <w:rsid w:val="17859B14"/>
    <w:rsid w:val="179CAD23"/>
    <w:rsid w:val="17C9C46C"/>
    <w:rsid w:val="17F57694"/>
    <w:rsid w:val="182150E1"/>
    <w:rsid w:val="18463B7F"/>
    <w:rsid w:val="188308C4"/>
    <w:rsid w:val="18AA8B35"/>
    <w:rsid w:val="18B1202B"/>
    <w:rsid w:val="1914336E"/>
    <w:rsid w:val="194FB0EB"/>
    <w:rsid w:val="19A3A501"/>
    <w:rsid w:val="19BF6A32"/>
    <w:rsid w:val="19DD8A03"/>
    <w:rsid w:val="1A147A47"/>
    <w:rsid w:val="1A458F8C"/>
    <w:rsid w:val="1A5546F9"/>
    <w:rsid w:val="1A95E47D"/>
    <w:rsid w:val="1AA10E46"/>
    <w:rsid w:val="1AE2F76A"/>
    <w:rsid w:val="1B557DBF"/>
    <w:rsid w:val="1B57A120"/>
    <w:rsid w:val="1B583232"/>
    <w:rsid w:val="1BB66FBC"/>
    <w:rsid w:val="1C2C99F9"/>
    <w:rsid w:val="1C5A65DE"/>
    <w:rsid w:val="1C63F84C"/>
    <w:rsid w:val="1C9E3D3F"/>
    <w:rsid w:val="1CB1151B"/>
    <w:rsid w:val="1CBE4F3C"/>
    <w:rsid w:val="1CC0B6FD"/>
    <w:rsid w:val="1CC2135A"/>
    <w:rsid w:val="1CE01364"/>
    <w:rsid w:val="1D419DD5"/>
    <w:rsid w:val="1D82E4BC"/>
    <w:rsid w:val="1DCEB694"/>
    <w:rsid w:val="1DEC8A19"/>
    <w:rsid w:val="1E26BD49"/>
    <w:rsid w:val="1E444FCC"/>
    <w:rsid w:val="1E721A16"/>
    <w:rsid w:val="1E803A10"/>
    <w:rsid w:val="1EC9132D"/>
    <w:rsid w:val="1F12EEBD"/>
    <w:rsid w:val="1F6EFCA6"/>
    <w:rsid w:val="1F7FDCA3"/>
    <w:rsid w:val="2022E982"/>
    <w:rsid w:val="205ACE52"/>
    <w:rsid w:val="207FC605"/>
    <w:rsid w:val="20D2C85D"/>
    <w:rsid w:val="20DE8FC2"/>
    <w:rsid w:val="2115CCC5"/>
    <w:rsid w:val="2163790E"/>
    <w:rsid w:val="21C431B7"/>
    <w:rsid w:val="21E8536D"/>
    <w:rsid w:val="22011273"/>
    <w:rsid w:val="2226EB06"/>
    <w:rsid w:val="22439C37"/>
    <w:rsid w:val="2255E9BB"/>
    <w:rsid w:val="22B34D1E"/>
    <w:rsid w:val="22C333F8"/>
    <w:rsid w:val="22CC11E8"/>
    <w:rsid w:val="22E130A6"/>
    <w:rsid w:val="23488663"/>
    <w:rsid w:val="2349DFD7"/>
    <w:rsid w:val="234CB79C"/>
    <w:rsid w:val="238257AE"/>
    <w:rsid w:val="2385F829"/>
    <w:rsid w:val="23954D34"/>
    <w:rsid w:val="23B474FE"/>
    <w:rsid w:val="242FA989"/>
    <w:rsid w:val="2452CD8A"/>
    <w:rsid w:val="2469F0D6"/>
    <w:rsid w:val="24737204"/>
    <w:rsid w:val="2497091E"/>
    <w:rsid w:val="253DE610"/>
    <w:rsid w:val="2544F31E"/>
    <w:rsid w:val="255D1F16"/>
    <w:rsid w:val="257A4B94"/>
    <w:rsid w:val="25A74761"/>
    <w:rsid w:val="260B7309"/>
    <w:rsid w:val="26197D2B"/>
    <w:rsid w:val="26877EE3"/>
    <w:rsid w:val="26A65692"/>
    <w:rsid w:val="26A794BB"/>
    <w:rsid w:val="27044FFF"/>
    <w:rsid w:val="272662FA"/>
    <w:rsid w:val="2734BD11"/>
    <w:rsid w:val="2749DDAB"/>
    <w:rsid w:val="27F19E1F"/>
    <w:rsid w:val="28001B94"/>
    <w:rsid w:val="280F347D"/>
    <w:rsid w:val="281836DB"/>
    <w:rsid w:val="28777293"/>
    <w:rsid w:val="28808506"/>
    <w:rsid w:val="289AEE3F"/>
    <w:rsid w:val="289C01D8"/>
    <w:rsid w:val="28A213B9"/>
    <w:rsid w:val="28AAD380"/>
    <w:rsid w:val="28DC2FAB"/>
    <w:rsid w:val="29221FB5"/>
    <w:rsid w:val="29315333"/>
    <w:rsid w:val="293370DE"/>
    <w:rsid w:val="293B04F9"/>
    <w:rsid w:val="29647946"/>
    <w:rsid w:val="29A276D9"/>
    <w:rsid w:val="29B441ED"/>
    <w:rsid w:val="29BC1FE9"/>
    <w:rsid w:val="2A03B246"/>
    <w:rsid w:val="2A41F061"/>
    <w:rsid w:val="2A5191E4"/>
    <w:rsid w:val="2A743F68"/>
    <w:rsid w:val="2AA069D9"/>
    <w:rsid w:val="2AB8889D"/>
    <w:rsid w:val="2B183351"/>
    <w:rsid w:val="2B21E220"/>
    <w:rsid w:val="2B3F5F9C"/>
    <w:rsid w:val="2B51A724"/>
    <w:rsid w:val="2B65822B"/>
    <w:rsid w:val="2B72E0DF"/>
    <w:rsid w:val="2B765357"/>
    <w:rsid w:val="2BC3C957"/>
    <w:rsid w:val="2BD4366E"/>
    <w:rsid w:val="2BE2CF31"/>
    <w:rsid w:val="2BF610D1"/>
    <w:rsid w:val="2C051491"/>
    <w:rsid w:val="2C2CAF5E"/>
    <w:rsid w:val="2C5902B7"/>
    <w:rsid w:val="2C7E0875"/>
    <w:rsid w:val="2C902525"/>
    <w:rsid w:val="2C992171"/>
    <w:rsid w:val="2CC6BE54"/>
    <w:rsid w:val="2CE0BA82"/>
    <w:rsid w:val="2D0176AB"/>
    <w:rsid w:val="2D198A73"/>
    <w:rsid w:val="2D2B65CE"/>
    <w:rsid w:val="2D355287"/>
    <w:rsid w:val="2D392E72"/>
    <w:rsid w:val="2D4CCE6D"/>
    <w:rsid w:val="2D66E81E"/>
    <w:rsid w:val="2D783846"/>
    <w:rsid w:val="2D80E69F"/>
    <w:rsid w:val="2E207117"/>
    <w:rsid w:val="2E2749C1"/>
    <w:rsid w:val="2E4CF349"/>
    <w:rsid w:val="2E763696"/>
    <w:rsid w:val="2EB0C82D"/>
    <w:rsid w:val="2ED461C3"/>
    <w:rsid w:val="2EEF8A29"/>
    <w:rsid w:val="2F7CBDC2"/>
    <w:rsid w:val="2F8D5743"/>
    <w:rsid w:val="2F95082D"/>
    <w:rsid w:val="2FA04217"/>
    <w:rsid w:val="2FB86AE9"/>
    <w:rsid w:val="2FCB95BF"/>
    <w:rsid w:val="2FD71F2A"/>
    <w:rsid w:val="2FE2129A"/>
    <w:rsid w:val="300CCD95"/>
    <w:rsid w:val="30739AB1"/>
    <w:rsid w:val="30AF56D3"/>
    <w:rsid w:val="30B02A54"/>
    <w:rsid w:val="30EC1667"/>
    <w:rsid w:val="30F97D05"/>
    <w:rsid w:val="310BEDF6"/>
    <w:rsid w:val="311B00FD"/>
    <w:rsid w:val="31285E71"/>
    <w:rsid w:val="31549A94"/>
    <w:rsid w:val="31FF79BF"/>
    <w:rsid w:val="3262D3CB"/>
    <w:rsid w:val="3278A0A0"/>
    <w:rsid w:val="328D7196"/>
    <w:rsid w:val="32A087FE"/>
    <w:rsid w:val="32DAB201"/>
    <w:rsid w:val="32EF476A"/>
    <w:rsid w:val="32F52BD0"/>
    <w:rsid w:val="33174B1A"/>
    <w:rsid w:val="331B8FCE"/>
    <w:rsid w:val="336F5CC9"/>
    <w:rsid w:val="3372B22B"/>
    <w:rsid w:val="338979EA"/>
    <w:rsid w:val="3390F607"/>
    <w:rsid w:val="33E2423D"/>
    <w:rsid w:val="33ED83C6"/>
    <w:rsid w:val="33F3906D"/>
    <w:rsid w:val="342272A4"/>
    <w:rsid w:val="342D7913"/>
    <w:rsid w:val="34514AC0"/>
    <w:rsid w:val="34F86DA1"/>
    <w:rsid w:val="351BEF75"/>
    <w:rsid w:val="3530349F"/>
    <w:rsid w:val="353724F8"/>
    <w:rsid w:val="353E3858"/>
    <w:rsid w:val="355BC144"/>
    <w:rsid w:val="35676585"/>
    <w:rsid w:val="35E42A17"/>
    <w:rsid w:val="35EAE184"/>
    <w:rsid w:val="35F471B6"/>
    <w:rsid w:val="365840F0"/>
    <w:rsid w:val="365E2915"/>
    <w:rsid w:val="3698E095"/>
    <w:rsid w:val="36F8C557"/>
    <w:rsid w:val="370590FB"/>
    <w:rsid w:val="37335D44"/>
    <w:rsid w:val="379BA14E"/>
    <w:rsid w:val="37E30228"/>
    <w:rsid w:val="37F56B23"/>
    <w:rsid w:val="38230648"/>
    <w:rsid w:val="387A68B9"/>
    <w:rsid w:val="38B72E6B"/>
    <w:rsid w:val="38C1D011"/>
    <w:rsid w:val="39029886"/>
    <w:rsid w:val="3A0BBE17"/>
    <w:rsid w:val="3A6E53FA"/>
    <w:rsid w:val="3A7057AA"/>
    <w:rsid w:val="3A8B7B4C"/>
    <w:rsid w:val="3ABEF5C2"/>
    <w:rsid w:val="3AF43216"/>
    <w:rsid w:val="3AFB6FE1"/>
    <w:rsid w:val="3B315DDE"/>
    <w:rsid w:val="3B37F56E"/>
    <w:rsid w:val="3B8BE14C"/>
    <w:rsid w:val="3B8D0B80"/>
    <w:rsid w:val="3BB29ED6"/>
    <w:rsid w:val="3BEC19DD"/>
    <w:rsid w:val="3C33FE37"/>
    <w:rsid w:val="3C553497"/>
    <w:rsid w:val="3C738A80"/>
    <w:rsid w:val="3C75187C"/>
    <w:rsid w:val="3CA81533"/>
    <w:rsid w:val="3CB334AB"/>
    <w:rsid w:val="3CE2AB89"/>
    <w:rsid w:val="3CE91197"/>
    <w:rsid w:val="3D023A1D"/>
    <w:rsid w:val="3D41DD66"/>
    <w:rsid w:val="3D4F1573"/>
    <w:rsid w:val="3D673C4B"/>
    <w:rsid w:val="3D9A8F96"/>
    <w:rsid w:val="3DD5ADF2"/>
    <w:rsid w:val="3DEDAF4F"/>
    <w:rsid w:val="3E1FCD4E"/>
    <w:rsid w:val="3E479ADA"/>
    <w:rsid w:val="3E5582AB"/>
    <w:rsid w:val="3E79931A"/>
    <w:rsid w:val="3E8D474D"/>
    <w:rsid w:val="3EAA96A7"/>
    <w:rsid w:val="3ECF9B19"/>
    <w:rsid w:val="3F56A4F6"/>
    <w:rsid w:val="3F69C06A"/>
    <w:rsid w:val="3F715F22"/>
    <w:rsid w:val="3F975EC9"/>
    <w:rsid w:val="3FA0C181"/>
    <w:rsid w:val="3FA3F56C"/>
    <w:rsid w:val="3FB37F1B"/>
    <w:rsid w:val="3FC5A35F"/>
    <w:rsid w:val="3FE3ED6A"/>
    <w:rsid w:val="3FFA42FB"/>
    <w:rsid w:val="40058130"/>
    <w:rsid w:val="400CC584"/>
    <w:rsid w:val="40362001"/>
    <w:rsid w:val="404FAF1B"/>
    <w:rsid w:val="40507762"/>
    <w:rsid w:val="407B644B"/>
    <w:rsid w:val="40936756"/>
    <w:rsid w:val="409E8150"/>
    <w:rsid w:val="40D35A32"/>
    <w:rsid w:val="412857E2"/>
    <w:rsid w:val="415E13A0"/>
    <w:rsid w:val="4172180D"/>
    <w:rsid w:val="417E307D"/>
    <w:rsid w:val="4198C13A"/>
    <w:rsid w:val="419ECC8F"/>
    <w:rsid w:val="41AD032D"/>
    <w:rsid w:val="41C6A2D2"/>
    <w:rsid w:val="41CDE89A"/>
    <w:rsid w:val="422554DA"/>
    <w:rsid w:val="42289378"/>
    <w:rsid w:val="4265AEF4"/>
    <w:rsid w:val="42D4BCCC"/>
    <w:rsid w:val="432C7D6C"/>
    <w:rsid w:val="436DECE0"/>
    <w:rsid w:val="4378BCA4"/>
    <w:rsid w:val="43901481"/>
    <w:rsid w:val="439B962A"/>
    <w:rsid w:val="43C6CD92"/>
    <w:rsid w:val="442730FB"/>
    <w:rsid w:val="44314300"/>
    <w:rsid w:val="449BCFE9"/>
    <w:rsid w:val="44B90B0B"/>
    <w:rsid w:val="44EC53BF"/>
    <w:rsid w:val="4506A72D"/>
    <w:rsid w:val="451112CE"/>
    <w:rsid w:val="4525809B"/>
    <w:rsid w:val="45488C68"/>
    <w:rsid w:val="454DAD27"/>
    <w:rsid w:val="4552DC67"/>
    <w:rsid w:val="45769D38"/>
    <w:rsid w:val="45887EF9"/>
    <w:rsid w:val="4591BB32"/>
    <w:rsid w:val="45ACCE8D"/>
    <w:rsid w:val="45BEA1AA"/>
    <w:rsid w:val="45CF5130"/>
    <w:rsid w:val="460EEA68"/>
    <w:rsid w:val="4640E32B"/>
    <w:rsid w:val="4644B986"/>
    <w:rsid w:val="46C2369D"/>
    <w:rsid w:val="47130B05"/>
    <w:rsid w:val="4721BC8D"/>
    <w:rsid w:val="472BAF35"/>
    <w:rsid w:val="48090CAD"/>
    <w:rsid w:val="48139487"/>
    <w:rsid w:val="483C02DD"/>
    <w:rsid w:val="483FC41C"/>
    <w:rsid w:val="4846BDA9"/>
    <w:rsid w:val="48570B00"/>
    <w:rsid w:val="4857E337"/>
    <w:rsid w:val="487A7A3E"/>
    <w:rsid w:val="4884E0C7"/>
    <w:rsid w:val="4887882F"/>
    <w:rsid w:val="49602147"/>
    <w:rsid w:val="49879ADF"/>
    <w:rsid w:val="49C6A5CE"/>
    <w:rsid w:val="49DA66BF"/>
    <w:rsid w:val="49EBF1AB"/>
    <w:rsid w:val="49F9DCA4"/>
    <w:rsid w:val="4A1E5C0B"/>
    <w:rsid w:val="4A2260D1"/>
    <w:rsid w:val="4A28F653"/>
    <w:rsid w:val="4A367B8F"/>
    <w:rsid w:val="4A744451"/>
    <w:rsid w:val="4A910897"/>
    <w:rsid w:val="4AC09839"/>
    <w:rsid w:val="4ACDF64D"/>
    <w:rsid w:val="4B27B4DF"/>
    <w:rsid w:val="4B2AC863"/>
    <w:rsid w:val="4B5706F7"/>
    <w:rsid w:val="4BD9766A"/>
    <w:rsid w:val="4BDE1AC3"/>
    <w:rsid w:val="4BEB1343"/>
    <w:rsid w:val="4C0548D6"/>
    <w:rsid w:val="4C0875D3"/>
    <w:rsid w:val="4C212FE7"/>
    <w:rsid w:val="4C3811AC"/>
    <w:rsid w:val="4C38CB81"/>
    <w:rsid w:val="4C9D929C"/>
    <w:rsid w:val="4CC7FA94"/>
    <w:rsid w:val="4CD5CE04"/>
    <w:rsid w:val="4D00FCED"/>
    <w:rsid w:val="4D589C18"/>
    <w:rsid w:val="4D834CAC"/>
    <w:rsid w:val="4DA46C6A"/>
    <w:rsid w:val="4E14526F"/>
    <w:rsid w:val="4EA19C68"/>
    <w:rsid w:val="4EDA06B1"/>
    <w:rsid w:val="4EDE90F3"/>
    <w:rsid w:val="4EFAC3EB"/>
    <w:rsid w:val="4F38FE2C"/>
    <w:rsid w:val="4F474CF2"/>
    <w:rsid w:val="4F713003"/>
    <w:rsid w:val="4F887C7D"/>
    <w:rsid w:val="4F994F4F"/>
    <w:rsid w:val="4FC9EC07"/>
    <w:rsid w:val="4FD5ABB6"/>
    <w:rsid w:val="5003BABF"/>
    <w:rsid w:val="500CB8AC"/>
    <w:rsid w:val="504F26C7"/>
    <w:rsid w:val="507C9F02"/>
    <w:rsid w:val="50A39C15"/>
    <w:rsid w:val="50CF99F9"/>
    <w:rsid w:val="50DDAEF5"/>
    <w:rsid w:val="50E28D42"/>
    <w:rsid w:val="50F23235"/>
    <w:rsid w:val="51055A3B"/>
    <w:rsid w:val="51282C2E"/>
    <w:rsid w:val="512FD7CA"/>
    <w:rsid w:val="513E299E"/>
    <w:rsid w:val="5151E3C5"/>
    <w:rsid w:val="51751B75"/>
    <w:rsid w:val="51864C60"/>
    <w:rsid w:val="51A641E8"/>
    <w:rsid w:val="51C0066D"/>
    <w:rsid w:val="51D52CEA"/>
    <w:rsid w:val="51E686F2"/>
    <w:rsid w:val="5209A7E4"/>
    <w:rsid w:val="522F8D13"/>
    <w:rsid w:val="526EEC5E"/>
    <w:rsid w:val="5270B7FC"/>
    <w:rsid w:val="52CB59E4"/>
    <w:rsid w:val="52D78A9E"/>
    <w:rsid w:val="52E30A64"/>
    <w:rsid w:val="530AFE91"/>
    <w:rsid w:val="5317DF54"/>
    <w:rsid w:val="5325532B"/>
    <w:rsid w:val="5325871D"/>
    <w:rsid w:val="537C33CB"/>
    <w:rsid w:val="538DD892"/>
    <w:rsid w:val="53D2C12B"/>
    <w:rsid w:val="53DE12EE"/>
    <w:rsid w:val="540936B3"/>
    <w:rsid w:val="540A4BD9"/>
    <w:rsid w:val="5412E9E5"/>
    <w:rsid w:val="544C542D"/>
    <w:rsid w:val="545BEDF3"/>
    <w:rsid w:val="546C6E7B"/>
    <w:rsid w:val="5472C81D"/>
    <w:rsid w:val="54BB0E27"/>
    <w:rsid w:val="54F414F4"/>
    <w:rsid w:val="54FD04FF"/>
    <w:rsid w:val="5511EFFE"/>
    <w:rsid w:val="55239D82"/>
    <w:rsid w:val="552A528B"/>
    <w:rsid w:val="555A07C3"/>
    <w:rsid w:val="556D23AA"/>
    <w:rsid w:val="558386D5"/>
    <w:rsid w:val="55C7A6A2"/>
    <w:rsid w:val="55E2F6C6"/>
    <w:rsid w:val="56068215"/>
    <w:rsid w:val="56128F20"/>
    <w:rsid w:val="564491F1"/>
    <w:rsid w:val="5648604F"/>
    <w:rsid w:val="5655B255"/>
    <w:rsid w:val="56865EC5"/>
    <w:rsid w:val="56CB797D"/>
    <w:rsid w:val="56D53D02"/>
    <w:rsid w:val="56ED435C"/>
    <w:rsid w:val="56EFBE1F"/>
    <w:rsid w:val="56F98C15"/>
    <w:rsid w:val="56FB907B"/>
    <w:rsid w:val="56FFACDA"/>
    <w:rsid w:val="5749F5B7"/>
    <w:rsid w:val="57520119"/>
    <w:rsid w:val="57586E62"/>
    <w:rsid w:val="5778849B"/>
    <w:rsid w:val="57BB25A2"/>
    <w:rsid w:val="57D700F9"/>
    <w:rsid w:val="5832B823"/>
    <w:rsid w:val="583921D1"/>
    <w:rsid w:val="5884D8FD"/>
    <w:rsid w:val="588C479C"/>
    <w:rsid w:val="589082AE"/>
    <w:rsid w:val="58AAFA2C"/>
    <w:rsid w:val="58AF225B"/>
    <w:rsid w:val="58C1F933"/>
    <w:rsid w:val="58C4B899"/>
    <w:rsid w:val="59162621"/>
    <w:rsid w:val="59343B17"/>
    <w:rsid w:val="594871B5"/>
    <w:rsid w:val="5969A30E"/>
    <w:rsid w:val="59998BE8"/>
    <w:rsid w:val="59E1E9EA"/>
    <w:rsid w:val="5A0C2EC1"/>
    <w:rsid w:val="5A0DEEB1"/>
    <w:rsid w:val="5A1AAAEE"/>
    <w:rsid w:val="5A22C463"/>
    <w:rsid w:val="5A7C07AF"/>
    <w:rsid w:val="5A8216E2"/>
    <w:rsid w:val="5A8E0FFC"/>
    <w:rsid w:val="5AE2377B"/>
    <w:rsid w:val="5B06457D"/>
    <w:rsid w:val="5B0F5654"/>
    <w:rsid w:val="5B3EA71C"/>
    <w:rsid w:val="5B3FCC03"/>
    <w:rsid w:val="5B5D77EF"/>
    <w:rsid w:val="5B92F5C6"/>
    <w:rsid w:val="5BA5A8F0"/>
    <w:rsid w:val="5BB97BAE"/>
    <w:rsid w:val="5BCB2832"/>
    <w:rsid w:val="5BCE10AE"/>
    <w:rsid w:val="5C386381"/>
    <w:rsid w:val="5C5448B1"/>
    <w:rsid w:val="5CC8F2C7"/>
    <w:rsid w:val="5CE68C63"/>
    <w:rsid w:val="5D04C6A2"/>
    <w:rsid w:val="5D202288"/>
    <w:rsid w:val="5D2FEDFB"/>
    <w:rsid w:val="5D424CD4"/>
    <w:rsid w:val="5D51C598"/>
    <w:rsid w:val="5D7355D7"/>
    <w:rsid w:val="5DB9189A"/>
    <w:rsid w:val="5DCFF71D"/>
    <w:rsid w:val="5DDA27DD"/>
    <w:rsid w:val="5DF6C572"/>
    <w:rsid w:val="5E036955"/>
    <w:rsid w:val="5E6638EB"/>
    <w:rsid w:val="5EE52BDC"/>
    <w:rsid w:val="5F42294D"/>
    <w:rsid w:val="5F6998C3"/>
    <w:rsid w:val="5F6B60C8"/>
    <w:rsid w:val="5F7A7614"/>
    <w:rsid w:val="5F7A9C24"/>
    <w:rsid w:val="5F8531F4"/>
    <w:rsid w:val="5F912A07"/>
    <w:rsid w:val="5F9771D4"/>
    <w:rsid w:val="5FB1EE5D"/>
    <w:rsid w:val="600423A2"/>
    <w:rsid w:val="6054A30B"/>
    <w:rsid w:val="605FC587"/>
    <w:rsid w:val="60797DBC"/>
    <w:rsid w:val="608C7B65"/>
    <w:rsid w:val="60CEC49B"/>
    <w:rsid w:val="60D5C380"/>
    <w:rsid w:val="60DB9B27"/>
    <w:rsid w:val="61035DC3"/>
    <w:rsid w:val="611FF2BC"/>
    <w:rsid w:val="613D6A6E"/>
    <w:rsid w:val="6142E0E3"/>
    <w:rsid w:val="615664A2"/>
    <w:rsid w:val="6167D0DE"/>
    <w:rsid w:val="617E147C"/>
    <w:rsid w:val="617E62B2"/>
    <w:rsid w:val="61BE2304"/>
    <w:rsid w:val="61CD94C5"/>
    <w:rsid w:val="61F58C17"/>
    <w:rsid w:val="61FD483A"/>
    <w:rsid w:val="621BF678"/>
    <w:rsid w:val="62737250"/>
    <w:rsid w:val="627E183F"/>
    <w:rsid w:val="62988E7B"/>
    <w:rsid w:val="62A642A7"/>
    <w:rsid w:val="62D64D09"/>
    <w:rsid w:val="62E7FE07"/>
    <w:rsid w:val="630AF70B"/>
    <w:rsid w:val="63150EC0"/>
    <w:rsid w:val="631BD9E9"/>
    <w:rsid w:val="63423415"/>
    <w:rsid w:val="63615EA7"/>
    <w:rsid w:val="6365155C"/>
    <w:rsid w:val="6390AC6A"/>
    <w:rsid w:val="639CE7F3"/>
    <w:rsid w:val="63B6CADC"/>
    <w:rsid w:val="641B2737"/>
    <w:rsid w:val="643874D7"/>
    <w:rsid w:val="647FEB2D"/>
    <w:rsid w:val="648FD1E7"/>
    <w:rsid w:val="64D749FE"/>
    <w:rsid w:val="65086423"/>
    <w:rsid w:val="650AEE35"/>
    <w:rsid w:val="650EBC1E"/>
    <w:rsid w:val="65292FB7"/>
    <w:rsid w:val="654CC7E3"/>
    <w:rsid w:val="654EB531"/>
    <w:rsid w:val="656AD28A"/>
    <w:rsid w:val="65B8F9DB"/>
    <w:rsid w:val="65C3757C"/>
    <w:rsid w:val="65D9EBEC"/>
    <w:rsid w:val="665156F2"/>
    <w:rsid w:val="667CD56F"/>
    <w:rsid w:val="66A67A59"/>
    <w:rsid w:val="66AC2B2A"/>
    <w:rsid w:val="66C154CE"/>
    <w:rsid w:val="66DCAA11"/>
    <w:rsid w:val="66FE75C4"/>
    <w:rsid w:val="676FD256"/>
    <w:rsid w:val="67D67931"/>
    <w:rsid w:val="67EAA969"/>
    <w:rsid w:val="6804D58B"/>
    <w:rsid w:val="682BB295"/>
    <w:rsid w:val="6841B4D8"/>
    <w:rsid w:val="684C7E14"/>
    <w:rsid w:val="68647F93"/>
    <w:rsid w:val="686A1E77"/>
    <w:rsid w:val="687AF174"/>
    <w:rsid w:val="68A67EE5"/>
    <w:rsid w:val="68DEA5E9"/>
    <w:rsid w:val="68DF20E6"/>
    <w:rsid w:val="69077401"/>
    <w:rsid w:val="692C3349"/>
    <w:rsid w:val="692F53C8"/>
    <w:rsid w:val="693348DD"/>
    <w:rsid w:val="693A793E"/>
    <w:rsid w:val="69571CBD"/>
    <w:rsid w:val="696146A4"/>
    <w:rsid w:val="6961F1EE"/>
    <w:rsid w:val="69C4410D"/>
    <w:rsid w:val="6A1F49D6"/>
    <w:rsid w:val="6A6860BD"/>
    <w:rsid w:val="6A9F4588"/>
    <w:rsid w:val="6AB4AB93"/>
    <w:rsid w:val="6ABFB44A"/>
    <w:rsid w:val="6AF59542"/>
    <w:rsid w:val="6B0C87AA"/>
    <w:rsid w:val="6B426D57"/>
    <w:rsid w:val="6B4F58C3"/>
    <w:rsid w:val="6BAB8EA6"/>
    <w:rsid w:val="6BEA048D"/>
    <w:rsid w:val="6BF69962"/>
    <w:rsid w:val="6C00E2E0"/>
    <w:rsid w:val="6C536A50"/>
    <w:rsid w:val="6C5ED6F9"/>
    <w:rsid w:val="6C939CAB"/>
    <w:rsid w:val="6CA598A6"/>
    <w:rsid w:val="6CB3C89F"/>
    <w:rsid w:val="6CC25885"/>
    <w:rsid w:val="6CC91C03"/>
    <w:rsid w:val="6CD1A48C"/>
    <w:rsid w:val="6CECE4CC"/>
    <w:rsid w:val="6D3E0F7D"/>
    <w:rsid w:val="6D474151"/>
    <w:rsid w:val="6D766340"/>
    <w:rsid w:val="6D7F68A2"/>
    <w:rsid w:val="6DC01E22"/>
    <w:rsid w:val="6DD3AE53"/>
    <w:rsid w:val="6DD3D2A4"/>
    <w:rsid w:val="6DD4302B"/>
    <w:rsid w:val="6DE9916A"/>
    <w:rsid w:val="6E0842A5"/>
    <w:rsid w:val="6E3BDF0C"/>
    <w:rsid w:val="6E6C4DB3"/>
    <w:rsid w:val="6E6C5E17"/>
    <w:rsid w:val="6E7C25BE"/>
    <w:rsid w:val="6E80E101"/>
    <w:rsid w:val="6EAC3C75"/>
    <w:rsid w:val="6EC1C63A"/>
    <w:rsid w:val="6EE66C78"/>
    <w:rsid w:val="6EFC8DE5"/>
    <w:rsid w:val="6EFDA9CC"/>
    <w:rsid w:val="6F0989CD"/>
    <w:rsid w:val="6F8ACB0F"/>
    <w:rsid w:val="6F8F5AE4"/>
    <w:rsid w:val="6F9F7076"/>
    <w:rsid w:val="6FBEE97B"/>
    <w:rsid w:val="6FBF14FB"/>
    <w:rsid w:val="6FD871E8"/>
    <w:rsid w:val="6FE38F3F"/>
    <w:rsid w:val="6FEDD212"/>
    <w:rsid w:val="6FF3444B"/>
    <w:rsid w:val="6FFFB64B"/>
    <w:rsid w:val="7009DC0B"/>
    <w:rsid w:val="701AAC6E"/>
    <w:rsid w:val="70338E9F"/>
    <w:rsid w:val="70420CD7"/>
    <w:rsid w:val="706C9C47"/>
    <w:rsid w:val="708C3C12"/>
    <w:rsid w:val="70BE02FB"/>
    <w:rsid w:val="70D0CF5E"/>
    <w:rsid w:val="70F9194C"/>
    <w:rsid w:val="70FEAB07"/>
    <w:rsid w:val="7113A433"/>
    <w:rsid w:val="7145EA93"/>
    <w:rsid w:val="7146FFB1"/>
    <w:rsid w:val="7180ED3F"/>
    <w:rsid w:val="719FD861"/>
    <w:rsid w:val="71A66861"/>
    <w:rsid w:val="71DEBED7"/>
    <w:rsid w:val="71E40150"/>
    <w:rsid w:val="72027DE9"/>
    <w:rsid w:val="722CCE6B"/>
    <w:rsid w:val="723458CC"/>
    <w:rsid w:val="72562A6B"/>
    <w:rsid w:val="725782B6"/>
    <w:rsid w:val="72EA7C99"/>
    <w:rsid w:val="72ECB7DD"/>
    <w:rsid w:val="732B3C99"/>
    <w:rsid w:val="732B9531"/>
    <w:rsid w:val="733972B8"/>
    <w:rsid w:val="735CC60D"/>
    <w:rsid w:val="73769AF3"/>
    <w:rsid w:val="7378CF77"/>
    <w:rsid w:val="739C1990"/>
    <w:rsid w:val="73A99005"/>
    <w:rsid w:val="73B195DD"/>
    <w:rsid w:val="73BE757C"/>
    <w:rsid w:val="73F75F25"/>
    <w:rsid w:val="740A01CB"/>
    <w:rsid w:val="740AAE91"/>
    <w:rsid w:val="742031DB"/>
    <w:rsid w:val="743DD6BE"/>
    <w:rsid w:val="747D2C5F"/>
    <w:rsid w:val="74906D89"/>
    <w:rsid w:val="752829F3"/>
    <w:rsid w:val="756724A4"/>
    <w:rsid w:val="7568C4E8"/>
    <w:rsid w:val="756BBC05"/>
    <w:rsid w:val="758ABD65"/>
    <w:rsid w:val="75957C29"/>
    <w:rsid w:val="75DB22BF"/>
    <w:rsid w:val="75FDE2BE"/>
    <w:rsid w:val="7618E188"/>
    <w:rsid w:val="762B3AC2"/>
    <w:rsid w:val="7675D5BA"/>
    <w:rsid w:val="767DA292"/>
    <w:rsid w:val="7699B8ED"/>
    <w:rsid w:val="76AACC34"/>
    <w:rsid w:val="76CF80E1"/>
    <w:rsid w:val="76D29484"/>
    <w:rsid w:val="76E5D1CA"/>
    <w:rsid w:val="7705C28D"/>
    <w:rsid w:val="7708903A"/>
    <w:rsid w:val="77292CF1"/>
    <w:rsid w:val="773A84E4"/>
    <w:rsid w:val="7740136E"/>
    <w:rsid w:val="7750CD76"/>
    <w:rsid w:val="775F1094"/>
    <w:rsid w:val="77E2C8C8"/>
    <w:rsid w:val="77F9384D"/>
    <w:rsid w:val="7817EEC0"/>
    <w:rsid w:val="781A825A"/>
    <w:rsid w:val="784C7144"/>
    <w:rsid w:val="785849F1"/>
    <w:rsid w:val="78670852"/>
    <w:rsid w:val="787FA69E"/>
    <w:rsid w:val="7887F4C4"/>
    <w:rsid w:val="78A00374"/>
    <w:rsid w:val="78B3D900"/>
    <w:rsid w:val="7936C5A0"/>
    <w:rsid w:val="79A489AA"/>
    <w:rsid w:val="79AD53C5"/>
    <w:rsid w:val="79E9F9F8"/>
    <w:rsid w:val="7A05980D"/>
    <w:rsid w:val="7ABDEA3E"/>
    <w:rsid w:val="7ACF8E56"/>
    <w:rsid w:val="7AEEF010"/>
    <w:rsid w:val="7BBB9EC0"/>
    <w:rsid w:val="7C0D5EE7"/>
    <w:rsid w:val="7C273AAF"/>
    <w:rsid w:val="7C6F1B55"/>
    <w:rsid w:val="7C844EF3"/>
    <w:rsid w:val="7CA80357"/>
    <w:rsid w:val="7CF0154F"/>
    <w:rsid w:val="7D07199D"/>
    <w:rsid w:val="7D562E82"/>
    <w:rsid w:val="7D57AFC5"/>
    <w:rsid w:val="7D7884ED"/>
    <w:rsid w:val="7D7FECF3"/>
    <w:rsid w:val="7DAF7C90"/>
    <w:rsid w:val="7DF5C23A"/>
    <w:rsid w:val="7DFF15BB"/>
    <w:rsid w:val="7E1AE731"/>
    <w:rsid w:val="7E2495BC"/>
    <w:rsid w:val="7E2CE0A7"/>
    <w:rsid w:val="7E9C1792"/>
    <w:rsid w:val="7EC3170B"/>
    <w:rsid w:val="7EDE6875"/>
    <w:rsid w:val="7EE10637"/>
    <w:rsid w:val="7EECE27B"/>
    <w:rsid w:val="7EF17EDE"/>
    <w:rsid w:val="7EFCE3F0"/>
    <w:rsid w:val="7F3C24B9"/>
    <w:rsid w:val="7F4066DB"/>
    <w:rsid w:val="7F4C72E3"/>
    <w:rsid w:val="7F5FE16C"/>
    <w:rsid w:val="7F787315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97DB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4DA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uiPriority w:val="9"/>
    <w:unhideWhenUsed/>
    <w:qFormat/>
    <w:pPr>
      <w:keepNext/>
      <w:numPr>
        <w:ilvl w:val="2"/>
        <w:numId w:val="19"/>
      </w:numPr>
      <w:spacing w:after="0" w:line="360" w:lineRule="auto"/>
      <w:jc w:val="both"/>
      <w:outlineLvl w:val="2"/>
    </w:pPr>
    <w:rPr>
      <w:rFonts w:ascii="Arial" w:hAnsi="Arial" w:eastAsia="Times New Roman"/>
      <w:b/>
      <w:bCs/>
      <w:i/>
      <w:iCs/>
      <w:szCs w:val="24"/>
      <w:lang w:eastAsia="ar-SA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numbering" w:styleId="WWOutlineListStyle" w:customStyle="1">
    <w:name w:val="WW_OutlineListStyle"/>
    <w:basedOn w:val="Bezlisty"/>
    <w:pPr>
      <w:numPr>
        <w:numId w:val="1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styleId="TematkomentarzaZnak" w:customStyle="1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Nagwek3Znak" w:customStyle="1">
    <w:name w:val="Nagłówek 3 Znak"/>
    <w:basedOn w:val="Domylnaczcionkaakapitu"/>
    <w:rPr>
      <w:rFonts w:ascii="Arial" w:hAnsi="Arial" w:eastAsia="Times New Roman" w:cs="Arial"/>
      <w:b/>
      <w:bCs/>
      <w:i/>
      <w:iCs/>
      <w:szCs w:val="24"/>
      <w:lang w:eastAsia="ar-SA"/>
    </w:rPr>
  </w:style>
  <w:style w:type="paragraph" w:styleId="MNWbodychoragiewka" w:customStyle="1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hAnsi="Arial" w:eastAsia="MS Mincho"/>
      <w:color w:val="CD003A"/>
      <w:sz w:val="21"/>
      <w:szCs w:val="21"/>
      <w:lang w:eastAsia="ar-SA"/>
    </w:rPr>
  </w:style>
  <w:style w:type="paragraph" w:styleId="Tekstpodstawowy">
    <w:name w:val="Body Text"/>
    <w:basedOn w:val="Normalny"/>
    <w:pPr>
      <w:spacing w:after="120"/>
    </w:pPr>
  </w:style>
  <w:style w:type="character" w:styleId="TekstpodstawowyZnak" w:customStyle="1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Brak" w:customStyle="1">
    <w:name w:val="Brak"/>
  </w:style>
  <w:style w:type="paragraph" w:styleId="Normalny1" w:customStyle="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styleId="normaltextrun" w:customStyle="1">
    <w:name w:val="normaltextrun"/>
    <w:basedOn w:val="Domylnaczcionkaakapitu"/>
  </w:style>
  <w:style w:type="character" w:styleId="eop" w:customStyle="1">
    <w:name w:val="eop"/>
    <w:basedOn w:val="Domylnaczcionkaakapitu"/>
  </w:style>
  <w:style w:type="paragraph" w:styleId="paragraph" w:customStyle="1">
    <w:name w:val="paragraph"/>
    <w:basedOn w:val="Normalny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F724DA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E32769"/>
    <w:rPr>
      <w:color w:val="954F72" w:themeColor="followed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2503C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2503C"/>
    <w:rPr>
      <w:rFonts w:ascii="Consolas" w:hAnsi="Consolas"/>
      <w:sz w:val="20"/>
      <w:szCs w:val="20"/>
    </w:rPr>
  </w:style>
  <w:style w:type="character" w:styleId="Nagwek1Znak" w:customStyle="1">
    <w:name w:val="Nagłówek 1 Znak"/>
    <w:basedOn w:val="Domylnaczcionkaakapitu"/>
    <w:link w:val="Nagwek1"/>
    <w:uiPriority w:val="9"/>
    <w:rsid w:val="00897DB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cxw35622576" w:customStyle="1">
    <w:name w:val="scxw35622576"/>
    <w:basedOn w:val="Domylnaczcionkaakapitu"/>
    <w:rsid w:val="00F45F04"/>
  </w:style>
</w:styles>
</file>

<file path=word/tasks.xml><?xml version="1.0" encoding="utf-8"?>
<t:Tasks xmlns:t="http://schemas.microsoft.com/office/tasks/2019/documenttasks" xmlns:oel="http://schemas.microsoft.com/office/2019/extlst">
  <t:Task id="{15A018AE-20AE-4FAD-A98C-A57448142A89}">
    <t:Anchor>
      <t:Comment id="789939534"/>
    </t:Anchor>
    <t:History>
      <t:Event id="{206BA3AB-5D8A-49CA-907D-A8440A7A5A58}" time="2025-04-14T06:13:53.987Z">
        <t:Attribution userId="S::jandruszko@iam.pl::f57eafad-dc1d-4669-89c1-a7165aa29c47" userProvider="AD" userName="Joanna Andruszko"/>
        <t:Anchor>
          <t:Comment id="789939534"/>
        </t:Anchor>
        <t:Create/>
      </t:Event>
      <t:Event id="{3B82B1A8-E163-48B5-A300-2FAD20F9A118}" time="2025-04-14T06:13:53.987Z">
        <t:Attribution userId="S::jandruszko@iam.pl::f57eafad-dc1d-4669-89c1-a7165aa29c47" userProvider="AD" userName="Joanna Andruszko"/>
        <t:Anchor>
          <t:Comment id="789939534"/>
        </t:Anchor>
        <t:Assign userId="S::mczaputowicz-glowacka@iam.pl::d0cb1f6f-ef9e-441a-a523-50166cdeeb25" userProvider="AD" userName="Maria Czaputowicz-Głowacka"/>
      </t:Event>
      <t:Event id="{A667AC4C-D3C6-412A-94C3-71937FB2E7D0}" time="2025-04-14T06:13:53.987Z">
        <t:Attribution userId="S::jandruszko@iam.pl::f57eafad-dc1d-4669-89c1-a7165aa29c47" userProvider="AD" userName="Joanna Andruszko"/>
        <t:Anchor>
          <t:Comment id="789939534"/>
        </t:Anchor>
        <t:SetTitle title="@Maria Czaputowicz-Głowacka czy możemy to komunikować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0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1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9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jandruszko@iam.pl" TargetMode="External" Id="rId8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Relationship Type="http://schemas.microsoft.com/office/2011/relationships/people" Target="people.xml" Id="R44bdbbc0bef04141" /><Relationship Type="http://schemas.microsoft.com/office/2011/relationships/commentsExtended" Target="commentsExtended.xml" Id="R9fe2da215f3b4a6d" /><Relationship Type="http://schemas.microsoft.com/office/2016/09/relationships/commentsIds" Target="commentsIds.xml" Id="Raaed7e6b2f4f48a5" /><Relationship Type="http://schemas.openxmlformats.org/officeDocument/2006/relationships/hyperlink" Target="mailto:jlaskowska@iam.pl" TargetMode="External" Id="R39e17aea5465447b" /><Relationship Type="http://schemas.microsoft.com/office/2019/05/relationships/documenttasks" Target="tasks.xml" Id="R1e25c3e6c3f1462e" /><Relationship Type="http://schemas.openxmlformats.org/officeDocument/2006/relationships/hyperlink" Target="https://www.iam.pl" TargetMode="External" Id="Re8059a7719f949fa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Marek Pogorzelski</dc:creator>
  <dc:description/>
  <lastModifiedBy>Magdalena Bagińska</lastModifiedBy>
  <revision>31</revision>
  <dcterms:created xsi:type="dcterms:W3CDTF">2025-04-02T14:52:00.0000000Z</dcterms:created>
  <dcterms:modified xsi:type="dcterms:W3CDTF">2025-05-22T09:16:44.7690354Z</dcterms:modified>
</coreProperties>
</file>