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78" w:rsidRPr="00B22478" w:rsidRDefault="00B22478" w:rsidP="00B22478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lang w:eastAsia="ar-SA"/>
        </w:rPr>
      </w:pP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  <w:t>Załącznik nr 1do SIWZ</w:t>
      </w:r>
      <w:r w:rsidRPr="00B22478">
        <w:rPr>
          <w:rFonts w:ascii="Calibri" w:eastAsia="Times New Roman" w:hAnsi="Calibri" w:cs="Times New Roman"/>
          <w:lang w:eastAsia="ar-SA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B22478" w:rsidRPr="00B22478" w:rsidTr="004D74F1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22478" w:rsidRPr="00B22478" w:rsidRDefault="00B22478" w:rsidP="00B2247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lang w:eastAsia="pl-PL"/>
              </w:rPr>
            </w:pPr>
          </w:p>
        </w:tc>
      </w:tr>
      <w:tr w:rsidR="00B22478" w:rsidRPr="00B22478" w:rsidTr="004D74F1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22478" w:rsidRPr="00B22478" w:rsidRDefault="00B22478" w:rsidP="00B224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b/>
                <w:lang w:eastAsia="pl-PL"/>
              </w:rPr>
              <w:t>FORMULARZ OFERTOWY</w:t>
            </w:r>
          </w:p>
        </w:tc>
      </w:tr>
      <w:tr w:rsidR="00B22478" w:rsidRPr="00B22478" w:rsidTr="004D74F1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22478" w:rsidRPr="00B22478" w:rsidRDefault="00B22478" w:rsidP="00B224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b/>
                <w:lang w:eastAsia="pl-PL"/>
              </w:rPr>
              <w:t>OFERTA</w:t>
            </w:r>
          </w:p>
          <w:p w:rsidR="00B22478" w:rsidRPr="00B22478" w:rsidRDefault="00B22478" w:rsidP="00B2247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b/>
                <w:lang w:eastAsia="pl-PL"/>
              </w:rPr>
              <w:t xml:space="preserve">                                                                                                           Instytut Adama Mickiewicza</w:t>
            </w:r>
          </w:p>
          <w:p w:rsidR="00B22478" w:rsidRPr="00B22478" w:rsidRDefault="00B22478" w:rsidP="00B2247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b/>
                <w:lang w:eastAsia="pl-PL"/>
              </w:rPr>
              <w:t xml:space="preserve">                                                                                                           Ul. Mokotowska 25</w:t>
            </w:r>
          </w:p>
          <w:p w:rsidR="00B22478" w:rsidRPr="00B22478" w:rsidRDefault="00B22478" w:rsidP="00B22478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lang w:val="x-none" w:eastAsia="pl-PL"/>
              </w:rPr>
            </w:pPr>
            <w:r w:rsidRPr="00B22478">
              <w:rPr>
                <w:rFonts w:ascii="Calibri" w:eastAsia="Times New Roman" w:hAnsi="Calibri" w:cs="Segoe UI"/>
                <w:b/>
                <w:lang w:eastAsia="pl-PL"/>
              </w:rPr>
              <w:t xml:space="preserve">                                                                                                          </w:t>
            </w:r>
            <w:r w:rsidRPr="00B22478">
              <w:rPr>
                <w:rFonts w:ascii="Calibri" w:eastAsia="Times New Roman" w:hAnsi="Calibri" w:cs="Segoe UI"/>
                <w:b/>
                <w:lang w:val="x-none" w:eastAsia="pl-PL"/>
              </w:rPr>
              <w:t>Warszawa 00-560</w:t>
            </w:r>
          </w:p>
          <w:p w:rsidR="00B22478" w:rsidRPr="00B22478" w:rsidRDefault="00B22478" w:rsidP="00B2247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Calibri" w:eastAsia="Calibri" w:hAnsi="Calibri" w:cs="Arial"/>
                <w:b/>
                <w:lang w:eastAsia="pl-PL"/>
              </w:rPr>
            </w:pPr>
            <w:r w:rsidRPr="00B22478">
              <w:rPr>
                <w:rFonts w:ascii="Calibri" w:eastAsia="Calibri" w:hAnsi="Calibri" w:cs="Segoe UI"/>
                <w:lang w:eastAsia="pl-PL"/>
              </w:rPr>
              <w:t>W postępowaniu o udzielenie zamówienia publicznego prowadzonego w trybie przetargu nieograniczonego</w:t>
            </w:r>
            <w:r w:rsidRPr="00B22478">
              <w:rPr>
                <w:rFonts w:ascii="Calibri" w:eastAsia="Calibri" w:hAnsi="Calibri" w:cs="Segoe UI"/>
                <w:color w:val="000000"/>
                <w:lang w:eastAsia="pl-PL"/>
              </w:rPr>
              <w:t xml:space="preserve"> zgodnie z ustawą z dnia 29 stycznia 2004 r. Prawo zamówień publicznych </w:t>
            </w:r>
            <w:r w:rsidRPr="00B22478">
              <w:rPr>
                <w:rFonts w:ascii="Calibri" w:eastAsia="Calibri" w:hAnsi="Calibri" w:cs="Segoe UI"/>
                <w:lang w:eastAsia="pl-PL"/>
              </w:rPr>
              <w:t>na</w:t>
            </w:r>
            <w:r w:rsidRPr="00B22478">
              <w:rPr>
                <w:rFonts w:ascii="Calibri" w:eastAsia="Calibri" w:hAnsi="Calibri" w:cs="Arial"/>
                <w:lang w:eastAsia="pl-PL"/>
              </w:rPr>
              <w:t xml:space="preserve"> </w:t>
            </w:r>
            <w:bookmarkStart w:id="0" w:name="_Hlk511680620"/>
            <w:r w:rsidRPr="00B22478">
              <w:rPr>
                <w:rFonts w:ascii="Calibri" w:eastAsia="Calibri" w:hAnsi="Calibri" w:cs="Calibri"/>
                <w:b/>
              </w:rPr>
              <w:t xml:space="preserve">Przygotowanie koncepcji projektu gry edukacyjnej w wirtualnej rzeczywistości typu „ </w:t>
            </w:r>
            <w:proofErr w:type="spellStart"/>
            <w:r w:rsidRPr="00B22478">
              <w:rPr>
                <w:rFonts w:ascii="Calibri" w:eastAsia="Calibri" w:hAnsi="Calibri" w:cs="Calibri"/>
                <w:b/>
              </w:rPr>
              <w:t>escape</w:t>
            </w:r>
            <w:proofErr w:type="spellEnd"/>
            <w:r w:rsidRPr="00B2247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B22478">
              <w:rPr>
                <w:rFonts w:ascii="Calibri" w:eastAsia="Calibri" w:hAnsi="Calibri" w:cs="Calibri"/>
                <w:b/>
              </w:rPr>
              <w:t>room</w:t>
            </w:r>
            <w:proofErr w:type="spellEnd"/>
            <w:r w:rsidRPr="00B22478">
              <w:rPr>
                <w:rFonts w:ascii="Calibri" w:eastAsia="Calibri" w:hAnsi="Calibri" w:cs="Calibri"/>
                <w:b/>
              </w:rPr>
              <w:t xml:space="preserve">” prezentującej historię polskiego wzornictwa oraz jej wdrożenie w formie aplikacji VR w dwóch wersjach </w:t>
            </w:r>
            <w:proofErr w:type="spellStart"/>
            <w:r w:rsidRPr="00B22478">
              <w:rPr>
                <w:rFonts w:ascii="Calibri" w:eastAsia="Calibri" w:hAnsi="Calibri" w:cs="Calibri"/>
                <w:b/>
              </w:rPr>
              <w:t>moblinej</w:t>
            </w:r>
            <w:proofErr w:type="spellEnd"/>
            <w:r w:rsidRPr="00B22478">
              <w:rPr>
                <w:rFonts w:ascii="Calibri" w:eastAsia="Calibri" w:hAnsi="Calibri" w:cs="Calibri"/>
                <w:b/>
              </w:rPr>
              <w:t xml:space="preserve"> i na komputery stacjonarne.</w:t>
            </w:r>
            <w:bookmarkEnd w:id="0"/>
          </w:p>
          <w:p w:rsidR="00B22478" w:rsidRPr="00B22478" w:rsidRDefault="00B22478" w:rsidP="00B2247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Calibri" w:eastAsia="Calibri" w:hAnsi="Calibri" w:cs="Times New Roman"/>
              </w:rPr>
            </w:pPr>
          </w:p>
        </w:tc>
      </w:tr>
      <w:tr w:rsidR="00B22478" w:rsidRPr="00B22478" w:rsidTr="004D74F1">
        <w:trPr>
          <w:trHeight w:val="1502"/>
        </w:trPr>
        <w:tc>
          <w:tcPr>
            <w:tcW w:w="9214" w:type="dxa"/>
            <w:gridSpan w:val="2"/>
          </w:tcPr>
          <w:p w:rsidR="00B22478" w:rsidRPr="00B22478" w:rsidRDefault="00B22478" w:rsidP="00B22478">
            <w:pPr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40" w:line="240" w:lineRule="auto"/>
              <w:ind w:hanging="720"/>
              <w:contextualSpacing/>
              <w:rPr>
                <w:rFonts w:ascii="Calibri" w:eastAsia="Calibri" w:hAnsi="Calibri" w:cs="Segoe UI"/>
                <w:b/>
              </w:rPr>
            </w:pPr>
            <w:r w:rsidRPr="00B22478">
              <w:rPr>
                <w:rFonts w:ascii="Calibri" w:eastAsia="Calibri" w:hAnsi="Calibri" w:cs="Segoe UI"/>
                <w:b/>
              </w:rPr>
              <w:t>DANE WYKONAWCY: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Osoba upoważniona do reprezentacji Wykonawcy/ów i podpisująca ofertę:………………………..………………………………….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Wykonawca/Wykonawcy:……………..……………..………………………………………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/pełna nazwa firmy Wykonawcy/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Adres:…………………………………………………………………………………………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…………………………………………………………………………………………………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/ulica nr domu kod pocztowy miejscowość, województwo/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NIP .........................................................REGON ......................................................................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nr konta ……………………………………………………………………………………..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Osoba odpowiedzialna za kontakty z Zamawiającym:.…………………………………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Dane teleadresowe na które należy przekazywać korespondencję związaną z niniejszym postępowaniem: email…………………………</w:t>
            </w:r>
            <w:proofErr w:type="spellStart"/>
            <w:r w:rsidRPr="00B22478">
              <w:rPr>
                <w:rFonts w:ascii="Calibri" w:eastAsia="Times New Roman" w:hAnsi="Calibri" w:cs="Segoe UI"/>
                <w:lang w:eastAsia="ar-SA"/>
              </w:rPr>
              <w:t>tel</w:t>
            </w:r>
            <w:proofErr w:type="spellEnd"/>
            <w:r w:rsidRPr="00B22478">
              <w:rPr>
                <w:rFonts w:ascii="Calibri" w:eastAsia="Times New Roman" w:hAnsi="Calibri" w:cs="Segoe UI"/>
                <w:lang w:eastAsia="ar-SA"/>
              </w:rPr>
              <w:t>…………………. faks………..…………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strona internetowa ………………………………….</w:t>
            </w:r>
          </w:p>
          <w:p w:rsidR="00B22478" w:rsidRPr="00B22478" w:rsidRDefault="00B22478" w:rsidP="00B22478">
            <w:pPr>
              <w:spacing w:after="40" w:line="240" w:lineRule="auto"/>
              <w:ind w:right="175"/>
              <w:rPr>
                <w:rFonts w:ascii="Calibri" w:eastAsia="Times New Roman" w:hAnsi="Calibri" w:cs="Segoe UI"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lang w:val="x-none" w:eastAsia="x-none"/>
              </w:rPr>
              <w:t>Adres do korespondencji (jeżeli inny niż adres siedziby): ………</w:t>
            </w:r>
            <w:r>
              <w:rPr>
                <w:rFonts w:ascii="Calibri" w:eastAsia="Times New Roman" w:hAnsi="Calibri" w:cs="Segoe UI"/>
                <w:lang w:val="x-none" w:eastAsia="x-none"/>
              </w:rPr>
              <w:t>……………………………………………………</w:t>
            </w:r>
          </w:p>
        </w:tc>
      </w:tr>
      <w:tr w:rsidR="00B22478" w:rsidRPr="00B22478" w:rsidTr="004D74F1">
        <w:trPr>
          <w:trHeight w:val="70"/>
        </w:trPr>
        <w:tc>
          <w:tcPr>
            <w:tcW w:w="9214" w:type="dxa"/>
            <w:gridSpan w:val="2"/>
            <w:shd w:val="clear" w:color="auto" w:fill="auto"/>
          </w:tcPr>
          <w:p w:rsidR="00B22478" w:rsidRPr="00B22478" w:rsidRDefault="00B22478" w:rsidP="00B2247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lang w:eastAsia="ar-SA"/>
              </w:rPr>
            </w:pPr>
          </w:p>
          <w:p w:rsidR="00B22478" w:rsidRPr="00B22478" w:rsidRDefault="00B22478" w:rsidP="00B2247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>OFERUJEMY WYKONANIE USŁUGI OBJETEJ OGŁOSZENIEM ZA CENĘ: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W odpowiedzi na ogłoszenie o przetargu nieograniczonym składamy niniejszą ofertę na</w:t>
            </w: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>: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ind w:left="1134"/>
              <w:rPr>
                <w:rFonts w:ascii="Calibri" w:eastAsia="Times New Roman" w:hAnsi="Calibri" w:cs="Calibri"/>
                <w:b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570"/>
              <w:gridCol w:w="2091"/>
            </w:tblGrid>
            <w:tr w:rsidR="00B22478" w:rsidRPr="00B22478" w:rsidTr="004D74F1">
              <w:trPr>
                <w:jc w:val="center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>LP</w:t>
                  </w:r>
                </w:p>
              </w:tc>
              <w:tc>
                <w:tcPr>
                  <w:tcW w:w="4570" w:type="dxa"/>
                  <w:shd w:val="clear" w:color="auto" w:fill="auto"/>
                  <w:vAlign w:val="center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>Przedmiot zamówienia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>Wartość ogółem</w:t>
                  </w:r>
                </w:p>
                <w:p w:rsidR="00B22478" w:rsidRPr="00B22478" w:rsidRDefault="00B22478" w:rsidP="00B2247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 xml:space="preserve"> brutto</w:t>
                  </w:r>
                </w:p>
              </w:tc>
            </w:tr>
            <w:tr w:rsidR="00B22478" w:rsidRPr="00B22478" w:rsidTr="004D74F1">
              <w:trPr>
                <w:trHeight w:val="482"/>
                <w:jc w:val="center"/>
              </w:trPr>
              <w:tc>
                <w:tcPr>
                  <w:tcW w:w="709" w:type="dxa"/>
                  <w:shd w:val="clear" w:color="auto" w:fill="auto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>1.</w:t>
                  </w:r>
                </w:p>
              </w:tc>
              <w:tc>
                <w:tcPr>
                  <w:tcW w:w="4570" w:type="dxa"/>
                  <w:shd w:val="clear" w:color="auto" w:fill="auto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lang w:eastAsia="ar-SA"/>
                    </w:rPr>
                  </w:pPr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>Przygotowanie projektu gry edukacyjnej w wirtualnej rzeczywistości typu „</w:t>
                  </w:r>
                  <w:proofErr w:type="spellStart"/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>escape</w:t>
                  </w:r>
                  <w:proofErr w:type="spellEnd"/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 xml:space="preserve"> </w:t>
                  </w:r>
                  <w:proofErr w:type="spellStart"/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>room</w:t>
                  </w:r>
                  <w:proofErr w:type="spellEnd"/>
                  <w:r w:rsidRPr="00B22478">
                    <w:rPr>
                      <w:rFonts w:ascii="Calibri" w:eastAsia="Times New Roman" w:hAnsi="Calibri" w:cs="Calibri"/>
                      <w:lang w:eastAsia="ar-SA"/>
                    </w:rPr>
                    <w:t xml:space="preserve">” prezentującej historię polskiego wzornictwa oraz jej wdrożenie w formie aplikacji VR w dwóch wersjach: mobilnej i na komputery stacjonarne. 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highlight w:val="yellow"/>
                      <w:lang w:eastAsia="ar-SA"/>
                    </w:rPr>
                  </w:pPr>
                </w:p>
              </w:tc>
            </w:tr>
            <w:tr w:rsidR="00B22478" w:rsidRPr="00B22478" w:rsidTr="004D74F1">
              <w:trPr>
                <w:trHeight w:val="414"/>
                <w:jc w:val="center"/>
              </w:trPr>
              <w:tc>
                <w:tcPr>
                  <w:tcW w:w="709" w:type="dxa"/>
                  <w:shd w:val="clear" w:color="auto" w:fill="auto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b/>
                      <w:lang w:eastAsia="ar-SA"/>
                    </w:rPr>
                  </w:pPr>
                </w:p>
              </w:tc>
              <w:tc>
                <w:tcPr>
                  <w:tcW w:w="4570" w:type="dxa"/>
                  <w:shd w:val="clear" w:color="auto" w:fill="auto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ind w:left="1418" w:hanging="1418"/>
                    <w:rPr>
                      <w:rFonts w:ascii="Calibri" w:eastAsia="Times New Roman" w:hAnsi="Calibri" w:cs="Calibri"/>
                      <w:b/>
                      <w:lang w:eastAsia="ar-SA"/>
                    </w:rPr>
                  </w:pPr>
                  <w:r w:rsidRPr="00B22478">
                    <w:rPr>
                      <w:rFonts w:ascii="Calibri" w:eastAsia="Times New Roman" w:hAnsi="Calibri" w:cs="Calibri"/>
                      <w:b/>
                      <w:lang w:eastAsia="ar-SA"/>
                    </w:rPr>
                    <w:t>Wartość ogółem brutto</w:t>
                  </w:r>
                </w:p>
              </w:tc>
              <w:tc>
                <w:tcPr>
                  <w:tcW w:w="2091" w:type="dxa"/>
                  <w:shd w:val="clear" w:color="auto" w:fill="auto"/>
                </w:tcPr>
                <w:p w:rsidR="00B22478" w:rsidRPr="00B22478" w:rsidRDefault="00B22478" w:rsidP="00B2247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Calibri"/>
                      <w:lang w:eastAsia="ar-SA"/>
                    </w:rPr>
                  </w:pPr>
                </w:p>
              </w:tc>
            </w:tr>
          </w:tbl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B22478" w:rsidRPr="00B22478" w:rsidRDefault="00B22478" w:rsidP="00B2247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</w:rPr>
            </w:pPr>
            <w:r w:rsidRPr="00B22478">
              <w:rPr>
                <w:rFonts w:ascii="Calibri" w:eastAsia="Calibri" w:hAnsi="Calibri" w:cs="Calibri"/>
                <w:b/>
                <w:color w:val="000000"/>
              </w:rPr>
              <w:t>Wartość ogółem brutto</w:t>
            </w:r>
            <w:r w:rsidRPr="00B22478">
              <w:rPr>
                <w:rFonts w:ascii="Calibri" w:eastAsia="Calibri" w:hAnsi="Calibri" w:cs="Calibri"/>
                <w:b/>
                <w:bCs/>
              </w:rPr>
              <w:t xml:space="preserve"> wynosi …………….. (słownie: …………….……………zł brutto)</w:t>
            </w:r>
          </w:p>
          <w:p w:rsidR="00B22478" w:rsidRPr="00B22478" w:rsidRDefault="00B22478" w:rsidP="00B2247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u w:val="single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>W tym kwota ___________________ PLN BRUTTO tytułem przeniesienia autorskich praw majątkowych do aplikacji VR i udzielenie zezwoleń określonych w Umowie.</w:t>
            </w:r>
          </w:p>
        </w:tc>
      </w:tr>
      <w:tr w:rsidR="00B22478" w:rsidRPr="00B22478" w:rsidTr="004D74F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B22478" w:rsidRPr="00B22478" w:rsidRDefault="00B22478" w:rsidP="00B22478">
            <w:pPr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Segoe UI"/>
                <w:b/>
              </w:rPr>
            </w:pPr>
            <w:r w:rsidRPr="00B22478">
              <w:rPr>
                <w:rFonts w:ascii="Calibri" w:eastAsia="Calibri" w:hAnsi="Calibri" w:cs="Segoe UI"/>
                <w:b/>
              </w:rPr>
              <w:lastRenderedPageBreak/>
              <w:t>OŚWIADCZENIA:</w:t>
            </w:r>
          </w:p>
          <w:p w:rsidR="00B22478" w:rsidRPr="00B22478" w:rsidRDefault="00B22478" w:rsidP="00B22478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lang w:eastAsia="pl-PL"/>
              </w:rPr>
              <w:t>w cenie naszej oferty zostały uwzględnione wszystkie koszty wykonania zamówienia;</w:t>
            </w:r>
          </w:p>
          <w:p w:rsidR="00B22478" w:rsidRPr="00B22478" w:rsidRDefault="00B22478" w:rsidP="00B22478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B22478" w:rsidRPr="00B22478" w:rsidRDefault="00B22478" w:rsidP="00B22478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lang w:eastAsia="pl-PL"/>
              </w:rPr>
              <w:t>wykonamy zamówienie zgodnie z terminami wskazanymi w SIWZ.</w:t>
            </w:r>
          </w:p>
          <w:p w:rsidR="00B22478" w:rsidRPr="00B22478" w:rsidRDefault="00B22478" w:rsidP="00B22478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lang w:eastAsia="pl-PL"/>
              </w:rPr>
            </w:pPr>
            <w:r w:rsidRPr="00B22478">
              <w:rPr>
                <w:rFonts w:ascii="Calibri" w:eastAsia="Times New Roman" w:hAnsi="Calibri" w:cs="Segoe UI"/>
                <w:lang w:eastAsia="pl-PL"/>
              </w:rPr>
              <w:t xml:space="preserve">uważamy się za związanych niniejszą ofertą na okres </w:t>
            </w:r>
            <w:r w:rsidRPr="00B22478">
              <w:rPr>
                <w:rFonts w:ascii="Calibri" w:eastAsia="Times New Roman" w:hAnsi="Calibri" w:cs="Segoe UI"/>
                <w:b/>
                <w:lang w:eastAsia="pl-PL"/>
              </w:rPr>
              <w:t>30 dni</w:t>
            </w:r>
            <w:r w:rsidRPr="00B22478">
              <w:rPr>
                <w:rFonts w:ascii="Calibri" w:eastAsia="Times New Roman" w:hAnsi="Calibri" w:cs="Segoe UI"/>
                <w:lang w:eastAsia="pl-PL"/>
              </w:rPr>
              <w:t xml:space="preserve"> licząc od dnia otwarcia ofert (włącznie z tym dniem);</w:t>
            </w:r>
          </w:p>
        </w:tc>
      </w:tr>
      <w:tr w:rsidR="00B22478" w:rsidRPr="00B22478" w:rsidTr="004D74F1">
        <w:trPr>
          <w:trHeight w:val="425"/>
        </w:trPr>
        <w:tc>
          <w:tcPr>
            <w:tcW w:w="9214" w:type="dxa"/>
            <w:gridSpan w:val="2"/>
          </w:tcPr>
          <w:p w:rsidR="00B22478" w:rsidRPr="00B22478" w:rsidRDefault="00B22478" w:rsidP="00B22478">
            <w:pPr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25"/>
              <w:contextualSpacing/>
              <w:rPr>
                <w:rFonts w:ascii="Calibri" w:eastAsia="Calibri" w:hAnsi="Calibri" w:cs="Segoe UI"/>
                <w:b/>
              </w:rPr>
            </w:pPr>
            <w:r w:rsidRPr="00B22478">
              <w:rPr>
                <w:rFonts w:ascii="Calibri" w:eastAsia="Calibri" w:hAnsi="Calibri" w:cs="Segoe UI"/>
                <w:b/>
              </w:rPr>
              <w:t>ZOBOWIĄZANIA W PRZYPADKU PRZYZNANIA ZAMÓWIENIA:</w:t>
            </w:r>
          </w:p>
          <w:p w:rsidR="00B22478" w:rsidRPr="00B22478" w:rsidRDefault="00B22478" w:rsidP="00B22478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zobowiązujemy się do zawarcia umowy w miejscu i terminie wyznaczonym przez Zamawiającego;</w:t>
            </w:r>
          </w:p>
        </w:tc>
      </w:tr>
      <w:tr w:rsidR="00B22478" w:rsidRPr="00B22478" w:rsidTr="004D74F1">
        <w:trPr>
          <w:trHeight w:val="1980"/>
        </w:trPr>
        <w:tc>
          <w:tcPr>
            <w:tcW w:w="9214" w:type="dxa"/>
            <w:gridSpan w:val="2"/>
          </w:tcPr>
          <w:p w:rsidR="00B22478" w:rsidRPr="00B22478" w:rsidRDefault="00B22478" w:rsidP="00B22478">
            <w:pPr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59"/>
              <w:contextualSpacing/>
              <w:rPr>
                <w:rFonts w:ascii="Calibri" w:eastAsia="Calibri" w:hAnsi="Calibri" w:cs="Segoe UI"/>
                <w:b/>
              </w:rPr>
            </w:pPr>
            <w:r w:rsidRPr="00B22478">
              <w:rPr>
                <w:rFonts w:ascii="Calibri" w:eastAsia="Calibri" w:hAnsi="Calibri" w:cs="Segoe UI"/>
                <w:b/>
              </w:rPr>
              <w:t>PODWYKONAWCY: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 xml:space="preserve">Podwykonawcom zamierzam powierzyć poniższe </w:t>
            </w:r>
            <w:r w:rsidRPr="00B22478">
              <w:rPr>
                <w:rFonts w:ascii="Calibri" w:eastAsia="Times New Roman" w:hAnsi="Calibri" w:cs="Arial"/>
                <w:lang w:eastAsia="ar-SA"/>
              </w:rPr>
              <w:t>części zamówienia (Jeżeli jest to wiadome, należy podać również dane proponowanych podwykonawców)</w:t>
            </w:r>
          </w:p>
          <w:p w:rsidR="00B22478" w:rsidRPr="00B22478" w:rsidRDefault="00B22478" w:rsidP="00B22478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.........................................................................................................................................................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.........................................................................................................................................................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.........................................................................................................................................................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numPr>
                <w:ilvl w:val="0"/>
                <w:numId w:val="2"/>
              </w:numPr>
              <w:suppressAutoHyphens/>
              <w:spacing w:after="40" w:line="240" w:lineRule="auto"/>
              <w:ind w:left="459" w:hanging="425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22478" w:rsidRPr="00B22478" w:rsidTr="004D74F1">
        <w:trPr>
          <w:trHeight w:val="280"/>
        </w:trPr>
        <w:tc>
          <w:tcPr>
            <w:tcW w:w="9214" w:type="dxa"/>
            <w:gridSpan w:val="2"/>
          </w:tcPr>
          <w:p w:rsidR="00B22478" w:rsidRPr="00B22478" w:rsidRDefault="00B22478" w:rsidP="00B22478">
            <w:pPr>
              <w:numPr>
                <w:ilvl w:val="0"/>
                <w:numId w:val="4"/>
              </w:numPr>
              <w:suppressAutoHyphens/>
              <w:spacing w:after="40" w:line="240" w:lineRule="auto"/>
              <w:ind w:left="459" w:hanging="459"/>
              <w:contextualSpacing/>
              <w:rPr>
                <w:rFonts w:ascii="Calibri" w:eastAsia="Calibri" w:hAnsi="Calibri" w:cs="Segoe UI"/>
                <w:b/>
              </w:rPr>
            </w:pPr>
            <w:r w:rsidRPr="00B22478">
              <w:rPr>
                <w:rFonts w:ascii="Calibri" w:eastAsia="Calibri" w:hAnsi="Calibri" w:cs="Segoe UI"/>
                <w:b/>
              </w:rPr>
              <w:t>SPIS TREŚCI: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both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Integralną część oferty stanowią następujące dokumenty:</w:t>
            </w:r>
          </w:p>
          <w:p w:rsidR="00B22478" w:rsidRPr="00B22478" w:rsidRDefault="00B22478" w:rsidP="00B22478">
            <w:pPr>
              <w:spacing w:after="40" w:line="240" w:lineRule="auto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1).........................................................................................................................................................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spacing w:after="40" w:line="240" w:lineRule="auto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2).........................................................................................................................................................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spacing w:after="40" w:line="240" w:lineRule="auto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3).........................................................................................................................................................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spacing w:after="40" w:line="240" w:lineRule="auto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4).........................................................................................................................................................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spacing w:after="40" w:line="240" w:lineRule="auto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5).........................................................................................................................................................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Oferta została złożona na .............. kolejno ponumerowanych stronach.</w:t>
            </w:r>
          </w:p>
        </w:tc>
      </w:tr>
      <w:tr w:rsidR="00B22478" w:rsidRPr="00B22478" w:rsidTr="004D74F1">
        <w:trPr>
          <w:trHeight w:val="1677"/>
        </w:trPr>
        <w:tc>
          <w:tcPr>
            <w:tcW w:w="4500" w:type="dxa"/>
            <w:vAlign w:val="bottom"/>
          </w:tcPr>
          <w:p w:rsidR="00B22478" w:rsidRPr="00B22478" w:rsidRDefault="00B22478" w:rsidP="00B22478">
            <w:pPr>
              <w:suppressAutoHyphens/>
              <w:spacing w:after="40" w:line="240" w:lineRule="auto"/>
              <w:jc w:val="center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……………………………………………………….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22478" w:rsidRPr="00B22478" w:rsidRDefault="00B22478" w:rsidP="00B22478">
            <w:pPr>
              <w:suppressAutoHyphens/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......................................................................................</w:t>
            </w:r>
          </w:p>
          <w:p w:rsidR="00B22478" w:rsidRPr="00B22478" w:rsidRDefault="00B22478" w:rsidP="00B22478">
            <w:pPr>
              <w:suppressAutoHyphens/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lang w:eastAsia="ar-SA"/>
              </w:rPr>
            </w:pPr>
            <w:r w:rsidRPr="00B22478">
              <w:rPr>
                <w:rFonts w:ascii="Calibri" w:eastAsia="Times New Roman" w:hAnsi="Calibri" w:cs="Segoe UI"/>
                <w:lang w:eastAsia="ar-SA"/>
              </w:rPr>
              <w:t>Data i podpis upoważnionego przedstawiciela Wykonawcy</w:t>
            </w:r>
          </w:p>
        </w:tc>
      </w:tr>
    </w:tbl>
    <w:p w:rsidR="00B22478" w:rsidRPr="00B22478" w:rsidRDefault="00B22478" w:rsidP="00B22478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b/>
          <w:lang w:eastAsia="ar-SA"/>
        </w:rPr>
      </w:pPr>
    </w:p>
    <w:p w:rsidR="00B22478" w:rsidRPr="00B22478" w:rsidRDefault="00B22478" w:rsidP="00B22478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b/>
          <w:lang w:eastAsia="ar-SA"/>
        </w:rPr>
      </w:pPr>
      <w:r w:rsidRPr="00B22478">
        <w:rPr>
          <w:rFonts w:ascii="Calibri" w:eastAsia="Times New Roman" w:hAnsi="Calibri" w:cs="Times New Roman"/>
          <w:b/>
          <w:lang w:eastAsia="ar-SA"/>
        </w:rPr>
        <w:br w:type="page"/>
      </w:r>
      <w:r w:rsidRPr="00B22478">
        <w:rPr>
          <w:rFonts w:ascii="Calibri" w:eastAsia="Times New Roman" w:hAnsi="Calibri" w:cs="Times New Roman"/>
          <w:b/>
          <w:lang w:eastAsia="ar-SA"/>
        </w:rPr>
        <w:lastRenderedPageBreak/>
        <w:t>Załącznik nr 2 do SIWZ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78">
        <w:rPr>
          <w:rFonts w:ascii="Calibri" w:eastAsia="Times New Roman" w:hAnsi="Calibri" w:cs="Calibri"/>
          <w:b/>
          <w:lang w:eastAsia="ar-SA"/>
        </w:rPr>
        <w:t xml:space="preserve">WYKAZ WYKONANYCH USŁUG 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bookmarkStart w:id="1" w:name="_Hlk509951695"/>
      <w:r w:rsidRPr="00B22478">
        <w:rPr>
          <w:rFonts w:ascii="Calibri" w:eastAsia="Times New Roman" w:hAnsi="Calibri" w:cs="Calibri"/>
          <w:b/>
          <w:lang w:eastAsia="ar-SA"/>
        </w:rPr>
        <w:t xml:space="preserve">Przygotowanie koncepcji projektu gry edukacyjnej w wirtualnej rzeczywistości typu „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escape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room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” prezentującej historię polskiego wzornictwa oraz jej wdrożenie w formie aplikacji VR w dwóch wersjach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moblinej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 i na komputery stacjonarne.</w:t>
      </w:r>
    </w:p>
    <w:bookmarkEnd w:id="1"/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069"/>
        <w:gridCol w:w="1884"/>
        <w:gridCol w:w="1950"/>
        <w:gridCol w:w="2160"/>
        <w:gridCol w:w="2003"/>
      </w:tblGrid>
      <w:tr w:rsidR="00B22478" w:rsidRPr="00B22478" w:rsidTr="004D74F1">
        <w:trPr>
          <w:jc w:val="center"/>
        </w:trPr>
        <w:tc>
          <w:tcPr>
            <w:tcW w:w="744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Lp.</w:t>
            </w:r>
          </w:p>
        </w:tc>
        <w:tc>
          <w:tcPr>
            <w:tcW w:w="2069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Odbiorca usługi</w:t>
            </w:r>
          </w:p>
        </w:tc>
        <w:tc>
          <w:tcPr>
            <w:tcW w:w="1884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Daty wykonania</w:t>
            </w: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usługi (</w:t>
            </w:r>
            <w:proofErr w:type="spellStart"/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dd</w:t>
            </w:r>
            <w:proofErr w:type="spellEnd"/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/mm/</w:t>
            </w:r>
            <w:proofErr w:type="spellStart"/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rrrr</w:t>
            </w:r>
            <w:proofErr w:type="spellEnd"/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 xml:space="preserve"> – </w:t>
            </w:r>
            <w:proofErr w:type="spellStart"/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dd</w:t>
            </w:r>
            <w:proofErr w:type="spellEnd"/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/mm/</w:t>
            </w:r>
            <w:proofErr w:type="spellStart"/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rrrr</w:t>
            </w:r>
            <w:proofErr w:type="spellEnd"/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)</w:t>
            </w:r>
          </w:p>
        </w:tc>
        <w:tc>
          <w:tcPr>
            <w:tcW w:w="1950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Przedmiot – nazwa i krótki opis usługi</w:t>
            </w:r>
          </w:p>
        </w:tc>
        <w:tc>
          <w:tcPr>
            <w:tcW w:w="2160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Wartość</w:t>
            </w: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usługi</w:t>
            </w: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(brutto)</w:t>
            </w:r>
          </w:p>
        </w:tc>
        <w:tc>
          <w:tcPr>
            <w:tcW w:w="2003" w:type="dxa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Rodzaj doświadczenia (własne, podwykonawcy, innego podmiotu)</w:t>
            </w:r>
          </w:p>
        </w:tc>
      </w:tr>
      <w:tr w:rsidR="00B22478" w:rsidRPr="00B22478" w:rsidTr="004D74F1">
        <w:trPr>
          <w:jc w:val="center"/>
        </w:trPr>
        <w:tc>
          <w:tcPr>
            <w:tcW w:w="10810" w:type="dxa"/>
            <w:gridSpan w:val="6"/>
            <w:vAlign w:val="center"/>
          </w:tcPr>
          <w:p w:rsidR="00B22478" w:rsidRPr="00B22478" w:rsidRDefault="00B22478" w:rsidP="00B22478">
            <w:pPr>
              <w:suppressAutoHyphens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Jeden projekt w technologii VR, w tym o charakterze narracyjnym ( opowiedziana historia) lub w formie gry o wartości nie mniejszej niż 50 000,00 PLN brutto </w:t>
            </w:r>
          </w:p>
        </w:tc>
      </w:tr>
      <w:tr w:rsidR="00B22478" w:rsidRPr="00B22478" w:rsidTr="004D74F1">
        <w:trPr>
          <w:trHeight w:val="529"/>
          <w:jc w:val="center"/>
        </w:trPr>
        <w:tc>
          <w:tcPr>
            <w:tcW w:w="744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1.</w:t>
            </w:r>
          </w:p>
        </w:tc>
        <w:tc>
          <w:tcPr>
            <w:tcW w:w="2069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1884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B22478">
              <w:rPr>
                <w:rFonts w:ascii="Calibri" w:eastAsia="Times New Roman" w:hAnsi="Calibri" w:cs="Calibri"/>
                <w:lang w:eastAsia="zh-CN"/>
              </w:rPr>
              <w:t>Data wykonania usługi …….…..</w:t>
            </w: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1950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2003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22478" w:rsidRPr="00B22478" w:rsidTr="004D74F1">
        <w:trPr>
          <w:trHeight w:val="523"/>
          <w:jc w:val="center"/>
        </w:trPr>
        <w:tc>
          <w:tcPr>
            <w:tcW w:w="10810" w:type="dxa"/>
            <w:gridSpan w:val="6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Jeden projekt tj. aplikacja, gra, utwór audiowizualny, który znalazł się w dystrybucji międzynarodowej.</w:t>
            </w:r>
          </w:p>
        </w:tc>
      </w:tr>
      <w:tr w:rsidR="00B22478" w:rsidRPr="00B22478" w:rsidTr="004D74F1">
        <w:trPr>
          <w:trHeight w:val="523"/>
          <w:jc w:val="center"/>
        </w:trPr>
        <w:tc>
          <w:tcPr>
            <w:tcW w:w="744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1.</w:t>
            </w:r>
          </w:p>
        </w:tc>
        <w:tc>
          <w:tcPr>
            <w:tcW w:w="2069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1884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B22478">
              <w:rPr>
                <w:rFonts w:ascii="Calibri" w:eastAsia="Times New Roman" w:hAnsi="Calibri" w:cs="Calibri"/>
                <w:lang w:eastAsia="zh-CN"/>
              </w:rPr>
              <w:t>Data wykonania usługi  …….….</w:t>
            </w: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1950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2003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22478" w:rsidRPr="00B22478" w:rsidTr="004D74F1">
        <w:trPr>
          <w:trHeight w:val="523"/>
          <w:jc w:val="center"/>
        </w:trPr>
        <w:tc>
          <w:tcPr>
            <w:tcW w:w="10810" w:type="dxa"/>
            <w:gridSpan w:val="6"/>
          </w:tcPr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Jeden utwór, tj. aplikacja, gra, utwór audiowizualny</w:t>
            </w:r>
            <w:r w:rsidRPr="00B22478" w:rsidDel="00F71AC4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 tematycznie związany z designem, sztukami wizualnymi lub architekturą. </w:t>
            </w:r>
          </w:p>
        </w:tc>
      </w:tr>
      <w:tr w:rsidR="00B22478" w:rsidRPr="00B22478" w:rsidTr="004D74F1">
        <w:trPr>
          <w:trHeight w:val="523"/>
          <w:jc w:val="center"/>
        </w:trPr>
        <w:tc>
          <w:tcPr>
            <w:tcW w:w="744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iCs/>
                <w:color w:val="000000"/>
                <w:lang w:eastAsia="ar-SA"/>
              </w:rPr>
              <w:t>1.</w:t>
            </w:r>
          </w:p>
        </w:tc>
        <w:tc>
          <w:tcPr>
            <w:tcW w:w="2069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1884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iCs/>
                <w:color w:val="000000"/>
                <w:lang w:val="en-US" w:eastAsia="zh-CN"/>
              </w:rPr>
            </w:pPr>
            <w:r w:rsidRPr="00B22478">
              <w:rPr>
                <w:rFonts w:ascii="Calibri" w:eastAsia="Times New Roman" w:hAnsi="Calibri" w:cs="Calibri"/>
                <w:lang w:eastAsia="zh-CN"/>
              </w:rPr>
              <w:t>Data wykonania usługi  …….….</w:t>
            </w:r>
          </w:p>
        </w:tc>
        <w:tc>
          <w:tcPr>
            <w:tcW w:w="1950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2160" w:type="dxa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ar-SA"/>
              </w:rPr>
            </w:pPr>
          </w:p>
        </w:tc>
        <w:tc>
          <w:tcPr>
            <w:tcW w:w="2003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Cs/>
          <w:color w:val="000000"/>
          <w:lang w:eastAsia="ar-SA"/>
        </w:rPr>
      </w:pPr>
      <w:r w:rsidRPr="00B22478">
        <w:rPr>
          <w:rFonts w:ascii="Calibri" w:eastAsia="Times New Roman" w:hAnsi="Calibri" w:cs="Calibri"/>
          <w:iCs/>
          <w:color w:val="000000"/>
          <w:lang w:eastAsia="ar-SA"/>
        </w:rPr>
        <w:t>……………………………………………………….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240" w:lineRule="auto"/>
        <w:ind w:left="5472" w:firstLine="96"/>
        <w:jc w:val="center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B22478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>(imię i nazwisko oraz podpis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240" w:lineRule="auto"/>
        <w:ind w:left="5568" w:firstLine="96"/>
        <w:jc w:val="center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B22478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>upoważnionego przedstawiciela Wykonawcy)</w:t>
      </w:r>
    </w:p>
    <w:p w:rsidR="00B22478" w:rsidRPr="00B22478" w:rsidRDefault="00B22478" w:rsidP="00B2247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B22478">
        <w:rPr>
          <w:rFonts w:ascii="Calibri" w:eastAsia="Calibri" w:hAnsi="Calibri" w:cs="Times New Roman"/>
          <w:sz w:val="20"/>
          <w:szCs w:val="20"/>
        </w:rPr>
        <w:t>Uwaga:</w:t>
      </w:r>
    </w:p>
    <w:p w:rsidR="00B22478" w:rsidRPr="00B22478" w:rsidRDefault="00B22478" w:rsidP="00B224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22478">
        <w:rPr>
          <w:rFonts w:ascii="Calibri" w:eastAsia="Calibri" w:hAnsi="Calibri" w:cs="Times New Roman"/>
          <w:color w:val="000000"/>
          <w:sz w:val="20"/>
          <w:szCs w:val="20"/>
          <w:u w:color="000000"/>
        </w:rPr>
        <w:t>Zamawiający wymaga, aby Wykonawca załączył wykaz wraz z dokumentami potwierdzającymi, że usługi zostały wykonane lub są wykonywane należycie.</w:t>
      </w:r>
    </w:p>
    <w:p w:rsidR="00B22478" w:rsidRPr="00B22478" w:rsidRDefault="00B22478" w:rsidP="00B224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22478">
        <w:rPr>
          <w:rFonts w:ascii="Calibri" w:eastAsia="Calibri" w:hAnsi="Calibri" w:cs="Times New Roman"/>
          <w:color w:val="000000"/>
          <w:sz w:val="20"/>
          <w:szCs w:val="20"/>
          <w:u w:color="00000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B22478">
        <w:rPr>
          <w:rFonts w:ascii="Calibri" w:eastAsia="Calibri" w:hAnsi="Calibri" w:cs="Times New Roman"/>
          <w:b/>
          <w:color w:val="000000"/>
          <w:sz w:val="20"/>
          <w:szCs w:val="20"/>
          <w:u w:color="000000"/>
        </w:rPr>
        <w:t>pisemne</w:t>
      </w:r>
      <w:r w:rsidRPr="00B22478">
        <w:rPr>
          <w:rFonts w:ascii="Calibri" w:eastAsia="Calibri" w:hAnsi="Calibri" w:cs="Times New Roman"/>
          <w:color w:val="000000"/>
          <w:sz w:val="20"/>
          <w:szCs w:val="20"/>
          <w:u w:color="000000"/>
        </w:rPr>
        <w:t xml:space="preserve"> zobowiązanie tych podmiotów do oddania mu do dyspozycji niezbędnych zasobów na okres korzystania z nich przy wykonaniu zamówienia</w:t>
      </w:r>
      <w:r w:rsidRPr="00B22478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B22478" w:rsidRPr="00B22478" w:rsidRDefault="00B22478" w:rsidP="00B22478">
      <w:pPr>
        <w:autoSpaceDE w:val="0"/>
        <w:autoSpaceDN w:val="0"/>
        <w:adjustRightInd w:val="0"/>
        <w:spacing w:after="0" w:line="240" w:lineRule="auto"/>
        <w:ind w:left="5313" w:firstLine="351"/>
        <w:jc w:val="center"/>
        <w:rPr>
          <w:rFonts w:ascii="Calibri" w:eastAsia="Calibri" w:hAnsi="Calibri" w:cs="Times New Roman"/>
          <w:iCs/>
          <w:color w:val="000000"/>
          <w:sz w:val="20"/>
          <w:szCs w:val="20"/>
        </w:rPr>
      </w:pPr>
      <w:r w:rsidRPr="00B22478">
        <w:rPr>
          <w:rFonts w:ascii="Calibri" w:eastAsia="Calibri" w:hAnsi="Calibri" w:cs="Times New Roman"/>
          <w:iCs/>
          <w:color w:val="000000"/>
          <w:sz w:val="20"/>
          <w:szCs w:val="20"/>
        </w:rPr>
        <w:t>……………………………………………………….</w:t>
      </w:r>
    </w:p>
    <w:p w:rsidR="00B22478" w:rsidRPr="00B22478" w:rsidRDefault="00B22478" w:rsidP="00B22478">
      <w:pPr>
        <w:autoSpaceDE w:val="0"/>
        <w:autoSpaceDN w:val="0"/>
        <w:adjustRightInd w:val="0"/>
        <w:spacing w:after="0" w:line="240" w:lineRule="auto"/>
        <w:ind w:left="6276" w:firstLine="96"/>
        <w:rPr>
          <w:rFonts w:ascii="Calibri" w:eastAsia="Calibri" w:hAnsi="Calibri" w:cs="Times New Roman"/>
          <w:iCs/>
          <w:color w:val="000000"/>
          <w:sz w:val="20"/>
          <w:szCs w:val="20"/>
        </w:rPr>
      </w:pPr>
      <w:r w:rsidRPr="00B22478">
        <w:rPr>
          <w:rFonts w:ascii="Calibri" w:eastAsia="Calibri" w:hAnsi="Calibri" w:cs="Times New Roman"/>
          <w:iCs/>
          <w:color w:val="000000"/>
          <w:sz w:val="20"/>
          <w:szCs w:val="20"/>
        </w:rPr>
        <w:t>(imię i nazwisko oraz podpis</w:t>
      </w:r>
    </w:p>
    <w:p w:rsidR="00B22478" w:rsidRPr="00B22478" w:rsidRDefault="00B22478" w:rsidP="00B22478">
      <w:pPr>
        <w:autoSpaceDE w:val="0"/>
        <w:autoSpaceDN w:val="0"/>
        <w:adjustRightInd w:val="0"/>
        <w:spacing w:after="0" w:line="240" w:lineRule="auto"/>
        <w:ind w:left="5664" w:hanging="357"/>
        <w:jc w:val="center"/>
        <w:rPr>
          <w:rFonts w:ascii="Calibri" w:eastAsia="Calibri" w:hAnsi="Calibri" w:cs="Times New Roman"/>
          <w:iCs/>
          <w:color w:val="000000"/>
          <w:sz w:val="20"/>
          <w:szCs w:val="20"/>
        </w:rPr>
      </w:pPr>
      <w:r w:rsidRPr="00B22478">
        <w:rPr>
          <w:rFonts w:ascii="Calibri" w:eastAsia="Calibri" w:hAnsi="Calibri" w:cs="Times New Roman"/>
          <w:iCs/>
          <w:color w:val="000000"/>
          <w:sz w:val="20"/>
          <w:szCs w:val="20"/>
        </w:rPr>
        <w:t>upoważnionego przedstawiciela Wykonawcy)</w:t>
      </w:r>
    </w:p>
    <w:p w:rsidR="00B22478" w:rsidRPr="00B22478" w:rsidRDefault="00B22478" w:rsidP="00B2247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x-none"/>
        </w:rPr>
      </w:pPr>
      <w:r w:rsidRPr="00B22478">
        <w:rPr>
          <w:rFonts w:ascii="Calibri" w:eastAsia="Times New Roman" w:hAnsi="Calibri" w:cs="Calibri"/>
          <w:color w:val="000000"/>
          <w:sz w:val="18"/>
          <w:szCs w:val="18"/>
          <w:u w:color="000000"/>
          <w:lang w:eastAsia="x-none"/>
        </w:rPr>
        <w:t>3.</w:t>
      </w:r>
      <w:r w:rsidRPr="00B22478">
        <w:rPr>
          <w:rFonts w:ascii="Calibri" w:eastAsia="Times New Roman" w:hAnsi="Calibri" w:cs="Calibri"/>
          <w:sz w:val="18"/>
          <w:szCs w:val="18"/>
          <w:lang w:eastAsia="x-none"/>
        </w:rPr>
        <w:t xml:space="preserve"> POUCZENIE:</w:t>
      </w:r>
    </w:p>
    <w:p w:rsidR="00B22478" w:rsidRPr="00B22478" w:rsidRDefault="00B22478" w:rsidP="00B2247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x-none"/>
        </w:rPr>
      </w:pPr>
      <w:r w:rsidRPr="00B22478">
        <w:rPr>
          <w:rFonts w:ascii="Calibri" w:eastAsia="Times New Roman" w:hAnsi="Calibri" w:cs="Calibri"/>
          <w:sz w:val="18"/>
          <w:szCs w:val="18"/>
          <w:u w:val="single"/>
          <w:lang w:eastAsia="x-none"/>
        </w:rPr>
        <w:t>Art. 297 § 1 KODEKSU KARNEGO:</w:t>
      </w:r>
      <w:r w:rsidRPr="00B22478">
        <w:rPr>
          <w:rFonts w:ascii="Calibri" w:eastAsia="Times New Roman" w:hAnsi="Calibri" w:cs="Calibri"/>
          <w:sz w:val="18"/>
          <w:szCs w:val="18"/>
          <w:lang w:eastAsia="x-none"/>
        </w:rPr>
        <w:t xml:space="preserve">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B22478" w:rsidRPr="00B22478" w:rsidRDefault="00B22478" w:rsidP="00B22478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B22478">
        <w:rPr>
          <w:rFonts w:ascii="Calibri" w:eastAsia="Times New Roman" w:hAnsi="Calibri" w:cs="Calibri"/>
          <w:b/>
          <w:lang w:eastAsia="ar-SA"/>
        </w:rPr>
        <w:br w:type="page"/>
      </w:r>
    </w:p>
    <w:p w:rsidR="00B22478" w:rsidRPr="00B22478" w:rsidRDefault="00B22478" w:rsidP="00B22478">
      <w:pPr>
        <w:suppressAutoHyphens/>
        <w:spacing w:after="0" w:line="240" w:lineRule="auto"/>
        <w:jc w:val="right"/>
        <w:rPr>
          <w:rFonts w:ascii="Calibri" w:eastAsia="Times New Roman" w:hAnsi="Calibri" w:cs="Arial"/>
          <w:lang w:eastAsia="ar-SA"/>
        </w:rPr>
      </w:pPr>
      <w:r w:rsidRPr="00B22478">
        <w:rPr>
          <w:rFonts w:ascii="Calibri" w:eastAsia="Times New Roman" w:hAnsi="Calibri" w:cs="Times New Roman"/>
          <w:lang w:eastAsia="ar-SA"/>
        </w:rPr>
        <w:lastRenderedPageBreak/>
        <w:tab/>
      </w:r>
      <w:bookmarkStart w:id="2" w:name="_Hlk504077114"/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r w:rsidRPr="00B22478">
        <w:rPr>
          <w:rFonts w:ascii="Calibri" w:eastAsia="Times New Roman" w:hAnsi="Calibri" w:cs="Times New Roman"/>
          <w:lang w:eastAsia="ar-SA"/>
        </w:rPr>
        <w:tab/>
      </w:r>
      <w:bookmarkEnd w:id="2"/>
      <w:r w:rsidRPr="00B22478">
        <w:rPr>
          <w:rFonts w:ascii="Calibri" w:eastAsia="Times New Roman" w:hAnsi="Calibri" w:cs="Times New Roman"/>
          <w:b/>
          <w:color w:val="000000"/>
          <w:lang w:eastAsia="ar-SA"/>
        </w:rPr>
        <w:t>Załącznik nr 3  do SIWZ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72"/>
      </w:tblGrid>
      <w:tr w:rsidR="00B22478" w:rsidRPr="00B22478" w:rsidTr="004D74F1">
        <w:trPr>
          <w:gridAfter w:val="1"/>
          <w:wAfter w:w="72" w:type="dxa"/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B22478" w:rsidRPr="00B22478" w:rsidRDefault="00B22478" w:rsidP="00B22478">
            <w:pPr>
              <w:keepNext/>
              <w:suppressAutoHyphens/>
              <w:spacing w:after="40"/>
              <w:jc w:val="center"/>
              <w:outlineLvl w:val="0"/>
              <w:rPr>
                <w:rFonts w:ascii="Calibri" w:eastAsia="Times New Roman" w:hAnsi="Calibri" w:cs="Times New Roman"/>
                <w:bCs/>
                <w:color w:val="000000"/>
                <w:kern w:val="32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Cs/>
                <w:color w:val="000000"/>
                <w:kern w:val="32"/>
                <w:lang w:eastAsia="ar-SA"/>
              </w:rPr>
              <w:t>OŚWIADCZENIE O BRAKU PODSTAW DO WYKLUCZENIA</w:t>
            </w:r>
            <w:r w:rsidRPr="00B22478">
              <w:rPr>
                <w:rFonts w:ascii="Calibri" w:eastAsia="Times New Roman" w:hAnsi="Calibri" w:cs="Times New Roman"/>
                <w:bCs/>
                <w:color w:val="000000"/>
                <w:kern w:val="32"/>
                <w:lang w:eastAsia="ar-SA"/>
              </w:rPr>
              <w:br/>
              <w:t>I SPEŁNIENIA WARUNKÓW UDZIAŁU W POSTĘPOWANIU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429"/>
          <w:jc w:val="center"/>
        </w:trPr>
        <w:tc>
          <w:tcPr>
            <w:tcW w:w="9286" w:type="dxa"/>
            <w:gridSpan w:val="2"/>
            <w:vAlign w:val="center"/>
          </w:tcPr>
          <w:p w:rsidR="00B22478" w:rsidRPr="00B22478" w:rsidRDefault="00B22478" w:rsidP="00B224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 xml:space="preserve">Przygotowanie koncepcji projektu gry edukacyjnej w wirtualnej rzeczywistości typu „ </w:t>
            </w:r>
            <w:proofErr w:type="spellStart"/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>escape</w:t>
            </w:r>
            <w:proofErr w:type="spellEnd"/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 xml:space="preserve"> </w:t>
            </w:r>
            <w:proofErr w:type="spellStart"/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>room</w:t>
            </w:r>
            <w:proofErr w:type="spellEnd"/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 xml:space="preserve">” prezentującej historię polskiego wzornictwa oraz jej wdrożenie w formie aplikacji VR w dwóch wersjach </w:t>
            </w:r>
            <w:proofErr w:type="spellStart"/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>moblinej</w:t>
            </w:r>
            <w:proofErr w:type="spellEnd"/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 xml:space="preserve"> i na komputery stacjonarne.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429"/>
          <w:jc w:val="center"/>
        </w:trPr>
        <w:tc>
          <w:tcPr>
            <w:tcW w:w="9286" w:type="dxa"/>
            <w:gridSpan w:val="2"/>
            <w:vAlign w:val="center"/>
          </w:tcPr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>Działając w imieniu Wykonawcy</w:t>
            </w: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:______________________________________________</w:t>
            </w:r>
          </w:p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___________________________________________________________________________</w:t>
            </w:r>
          </w:p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  <w:t xml:space="preserve"> (podać nazwę i adres Wykonawcy)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803"/>
          <w:jc w:val="center"/>
        </w:trPr>
        <w:tc>
          <w:tcPr>
            <w:tcW w:w="9286" w:type="dxa"/>
            <w:gridSpan w:val="2"/>
            <w:vAlign w:val="center"/>
          </w:tcPr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>Oświadczam,</w:t>
            </w:r>
          </w:p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że na dzień składania ofert nie podlegam wykluczeniu z postępowania i spełniam warunki udziału w postępowaniu.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2145"/>
          <w:jc w:val="center"/>
        </w:trPr>
        <w:tc>
          <w:tcPr>
            <w:tcW w:w="9286" w:type="dxa"/>
            <w:gridSpan w:val="2"/>
            <w:vAlign w:val="center"/>
          </w:tcPr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W przedmiotowym postępowaniu Zamawiający zgodnie z art. 24 ust. 1 pkt. 12-23 ustawy wykluczy: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 będącego osobą fizyczną, którego prawomocnie skazano za przestępstwo:</w:t>
            </w:r>
          </w:p>
          <w:p w:rsidR="00B22478" w:rsidRPr="00B22478" w:rsidRDefault="00B22478" w:rsidP="00B22478">
            <w:pPr>
              <w:numPr>
                <w:ilvl w:val="0"/>
                <w:numId w:val="6"/>
              </w:numPr>
              <w:suppressAutoHyphens/>
              <w:spacing w:after="40"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o którym mowa w</w:t>
            </w: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późn</w:t>
            </w:r>
            <w:proofErr w:type="spellEnd"/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. zm.) lub</w:t>
            </w: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softHyphen/>
              <w:t xml:space="preserve"> art. 46 lub art. 48 ustawy z dnia 25 czerwca 2010 r. o sporcie (Dz. U. z 2016 r. poz. 176),</w:t>
            </w:r>
          </w:p>
          <w:p w:rsidR="00B22478" w:rsidRPr="00B22478" w:rsidRDefault="00B22478" w:rsidP="00B22478">
            <w:pPr>
              <w:numPr>
                <w:ilvl w:val="0"/>
                <w:numId w:val="6"/>
              </w:numPr>
              <w:suppressAutoHyphens/>
              <w:spacing w:after="40"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o charakterze terrorystycznym, o którym mowa w art. 115 § 20 ustawy z dnia 6 czerwca 1997 r. – Kodeks karny,</w:t>
            </w:r>
          </w:p>
          <w:p w:rsidR="00B22478" w:rsidRPr="00B22478" w:rsidRDefault="00B22478" w:rsidP="00B22478">
            <w:pPr>
              <w:numPr>
                <w:ilvl w:val="0"/>
                <w:numId w:val="6"/>
              </w:numPr>
              <w:suppressAutoHyphens/>
              <w:spacing w:after="40"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skarbowe,</w:t>
            </w:r>
          </w:p>
          <w:p w:rsidR="00B22478" w:rsidRPr="00B22478" w:rsidRDefault="00B22478" w:rsidP="00B22478">
            <w:pPr>
              <w:numPr>
                <w:ilvl w:val="0"/>
                <w:numId w:val="6"/>
              </w:numPr>
              <w:suppressAutoHyphens/>
              <w:spacing w:after="40" w:line="240" w:lineRule="auto"/>
              <w:contextualSpacing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 xml:space="preserve">wykonawcę, który bezprawnie wpływał lub próbował wpłynąć na czynności zamawiającego lub pozyskać informacje poufne, mogące dać mu przewagę w postępowaniu o udzielenie </w:t>
            </w: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lastRenderedPageBreak/>
              <w:t>zamówienia;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bCs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Cs/>
                <w:color w:val="000000"/>
                <w:lang w:val="x-none"/>
              </w:rPr>
              <w:t>wykonawcę, wobec którego orzeczono tytułem środka zapobiegawczego zakaz ubiegania się o zamówienia publiczne;</w:t>
            </w:r>
          </w:p>
          <w:p w:rsidR="00B22478" w:rsidRPr="00B22478" w:rsidRDefault="00B22478" w:rsidP="00B22478">
            <w:pPr>
              <w:numPr>
                <w:ilvl w:val="0"/>
                <w:numId w:val="5"/>
              </w:numPr>
              <w:suppressAutoHyphens/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wykonawców, którzy należąc do tej samej grupy kapitałowej, w rozumieniu ustawy z dnia 16 lutego 2007 r. o ochronie konkurencji i konsumentów (</w:t>
            </w:r>
            <w:r w:rsidRPr="00B22478">
              <w:rPr>
                <w:rFonts w:ascii="Calibri" w:eastAsia="Calibri" w:hAnsi="Calibri" w:cs="Arial"/>
                <w:lang w:val="x-none"/>
              </w:rPr>
              <w:t>Dz. U. z 2017 r., poz. 229, ze zmianami</w:t>
            </w: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B22478" w:rsidRPr="00B22478" w:rsidTr="00B22478">
        <w:tblPrEx>
          <w:tblCellMar>
            <w:top w:w="113" w:type="dxa"/>
            <w:bottom w:w="113" w:type="dxa"/>
          </w:tblCellMar>
        </w:tblPrEx>
        <w:trPr>
          <w:trHeight w:val="3243"/>
          <w:jc w:val="center"/>
        </w:trPr>
        <w:tc>
          <w:tcPr>
            <w:tcW w:w="9286" w:type="dxa"/>
            <w:gridSpan w:val="2"/>
            <w:vAlign w:val="bottom"/>
          </w:tcPr>
          <w:p w:rsidR="00B22478" w:rsidRPr="00B22478" w:rsidRDefault="00B22478" w:rsidP="00B2247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lastRenderedPageBreak/>
              <w:t>Informacja w związku z poleganiem na zasobach innych podmiotów</w:t>
            </w:r>
          </w:p>
          <w:p w:rsidR="00B22478" w:rsidRPr="00B22478" w:rsidRDefault="00B22478" w:rsidP="00B22478">
            <w:pPr>
              <w:numPr>
                <w:ilvl w:val="0"/>
                <w:numId w:val="7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Oświadczam, że w celu wykazania spełniania warunków udziału w postępowaniu, określonych przez zamawiającego w art. 5 SIWZ nie polegam na zasobach innych podmiotów.*</w:t>
            </w:r>
          </w:p>
          <w:p w:rsidR="00B22478" w:rsidRPr="00B22478" w:rsidRDefault="00B22478" w:rsidP="00B22478">
            <w:pPr>
              <w:numPr>
                <w:ilvl w:val="0"/>
                <w:numId w:val="7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Oświadczam, że w celu wykazania spełniania warunków udziału w postępowaniu, określonych przez zamawiającego w art. 5 SIWZ polegam na zasobach następującego/</w:t>
            </w:r>
            <w:proofErr w:type="spellStart"/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ych</w:t>
            </w:r>
            <w:proofErr w:type="spellEnd"/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podmiotu/ów:*</w:t>
            </w:r>
          </w:p>
          <w:p w:rsidR="00B22478" w:rsidRPr="00B22478" w:rsidRDefault="00B22478" w:rsidP="00B22478">
            <w:pPr>
              <w:numPr>
                <w:ilvl w:val="0"/>
                <w:numId w:val="10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______________________</w:t>
            </w:r>
          </w:p>
          <w:p w:rsidR="00B22478" w:rsidRPr="00B22478" w:rsidRDefault="00B22478" w:rsidP="00B22478">
            <w:pPr>
              <w:numPr>
                <w:ilvl w:val="0"/>
                <w:numId w:val="10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______________________</w:t>
            </w: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  <w:t xml:space="preserve"> (wskazać podmiot i określić odpowiedni zakres dla wskazanego podmiotu)</w:t>
            </w: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ar-SA"/>
              </w:rPr>
              <w:t>*niepotrzebne skreślić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700"/>
          <w:jc w:val="center"/>
        </w:trPr>
        <w:tc>
          <w:tcPr>
            <w:tcW w:w="9286" w:type="dxa"/>
            <w:gridSpan w:val="2"/>
            <w:vAlign w:val="bottom"/>
          </w:tcPr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>Oświadczenie dotyczące podmiotu, na którego zasoby powołuje się wykonawca</w:t>
            </w:r>
          </w:p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Oświadczam, że w stosunku do następującego/</w:t>
            </w:r>
            <w:proofErr w:type="spellStart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ych</w:t>
            </w:r>
            <w:proofErr w:type="spellEnd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podmiotu/</w:t>
            </w:r>
            <w:proofErr w:type="spellStart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tów</w:t>
            </w:r>
            <w:proofErr w:type="spellEnd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, na którego/</w:t>
            </w:r>
            <w:proofErr w:type="spellStart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ych</w:t>
            </w:r>
            <w:proofErr w:type="spellEnd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zasoby powołuję się w niniejszym postępowaniu, tj.: </w:t>
            </w:r>
          </w:p>
          <w:p w:rsidR="00B22478" w:rsidRPr="00B22478" w:rsidRDefault="00B22478" w:rsidP="00B22478">
            <w:pPr>
              <w:numPr>
                <w:ilvl w:val="0"/>
                <w:numId w:val="12"/>
              </w:numPr>
              <w:suppressAutoHyphens/>
              <w:spacing w:after="4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b/>
                <w:color w:val="000000"/>
                <w:lang w:val="x-none"/>
              </w:rPr>
              <w:t>_____________________________________________________________________</w:t>
            </w:r>
          </w:p>
          <w:p w:rsidR="00B22478" w:rsidRPr="00B22478" w:rsidRDefault="00B22478" w:rsidP="00B22478">
            <w:pPr>
              <w:numPr>
                <w:ilvl w:val="0"/>
                <w:numId w:val="12"/>
              </w:numPr>
              <w:suppressAutoHyphens/>
              <w:spacing w:after="4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i/>
                <w:color w:val="000000"/>
                <w:lang w:val="x-none"/>
              </w:rPr>
              <w:t xml:space="preserve"> </w:t>
            </w:r>
            <w:r w:rsidRPr="00B22478">
              <w:rPr>
                <w:rFonts w:ascii="Calibri" w:eastAsia="Calibri" w:hAnsi="Calibri" w:cs="Times New Roman"/>
                <w:b/>
                <w:color w:val="000000"/>
                <w:lang w:val="x-none"/>
              </w:rPr>
              <w:t>_____________________________________________________________________</w:t>
            </w:r>
          </w:p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  <w:t xml:space="preserve"> (podać pełną nazwę/firmę, adres, a także w zależności od podmiotu: NIP/PESEL, KRS/</w:t>
            </w:r>
            <w:proofErr w:type="spellStart"/>
            <w:r w:rsidRPr="00B22478"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  <w:t>CEiDG</w:t>
            </w:r>
            <w:proofErr w:type="spellEnd"/>
            <w:r w:rsidRPr="00B22478"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  <w:t>)</w:t>
            </w:r>
          </w:p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nie zachodzą podstawy wykluczenia z postępowania o udzielenie zamówienia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700"/>
          <w:jc w:val="center"/>
        </w:trPr>
        <w:tc>
          <w:tcPr>
            <w:tcW w:w="9286" w:type="dxa"/>
            <w:gridSpan w:val="2"/>
            <w:vAlign w:val="bottom"/>
          </w:tcPr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>PODWYKONAWCY</w:t>
            </w:r>
          </w:p>
          <w:p w:rsidR="00B22478" w:rsidRPr="00B22478" w:rsidRDefault="00B22478" w:rsidP="00B22478">
            <w:pPr>
              <w:numPr>
                <w:ilvl w:val="0"/>
                <w:numId w:val="8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Nie zamierzam powierzyć wykonania części zamówienia podwykonawcom.*</w:t>
            </w:r>
          </w:p>
          <w:p w:rsidR="00B22478" w:rsidRPr="00B22478" w:rsidRDefault="00B22478" w:rsidP="00B22478">
            <w:pPr>
              <w:numPr>
                <w:ilvl w:val="0"/>
                <w:numId w:val="8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Podwykonawcom zamierzam powierzyć poniższe części zamówienia (jeżeli jest to wiadome, należy podać również dane proponowanych podwykonawców)*</w:t>
            </w:r>
          </w:p>
          <w:p w:rsidR="00B22478" w:rsidRPr="00B22478" w:rsidRDefault="00B22478" w:rsidP="00B22478">
            <w:pPr>
              <w:numPr>
                <w:ilvl w:val="0"/>
                <w:numId w:val="9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...............................................................................................................................</w:t>
            </w:r>
          </w:p>
          <w:p w:rsidR="00B22478" w:rsidRPr="00B22478" w:rsidRDefault="00B22478" w:rsidP="00B22478">
            <w:pPr>
              <w:numPr>
                <w:ilvl w:val="0"/>
                <w:numId w:val="9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...............................................................................................................................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274"/>
          <w:jc w:val="center"/>
        </w:trPr>
        <w:tc>
          <w:tcPr>
            <w:tcW w:w="9286" w:type="dxa"/>
            <w:gridSpan w:val="2"/>
            <w:vAlign w:val="bottom"/>
          </w:tcPr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lastRenderedPageBreak/>
              <w:t>Oświadczenie dotyczące podwykonawcy niebędącego podmiotem, na którego zasoby powołuje się wykonawca</w:t>
            </w:r>
          </w:p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Oświadczam, że w stosunku do następującego/</w:t>
            </w:r>
            <w:proofErr w:type="spellStart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ych</w:t>
            </w:r>
            <w:proofErr w:type="spellEnd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podmiotu/</w:t>
            </w:r>
            <w:proofErr w:type="spellStart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tów</w:t>
            </w:r>
            <w:proofErr w:type="spellEnd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, będącego/</w:t>
            </w:r>
            <w:proofErr w:type="spellStart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ych</w:t>
            </w:r>
            <w:proofErr w:type="spellEnd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podwykonawcą/</w:t>
            </w:r>
            <w:proofErr w:type="spellStart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ami</w:t>
            </w:r>
            <w:proofErr w:type="spellEnd"/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:</w:t>
            </w:r>
          </w:p>
          <w:p w:rsidR="00B22478" w:rsidRPr="00B22478" w:rsidRDefault="00B22478" w:rsidP="00B22478">
            <w:pPr>
              <w:numPr>
                <w:ilvl w:val="0"/>
                <w:numId w:val="11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____________________________________________________________________</w:t>
            </w:r>
          </w:p>
          <w:p w:rsidR="00B22478" w:rsidRPr="00B22478" w:rsidRDefault="00B22478" w:rsidP="00B22478">
            <w:pPr>
              <w:numPr>
                <w:ilvl w:val="0"/>
                <w:numId w:val="11"/>
              </w:numPr>
              <w:suppressAutoHyphens/>
              <w:spacing w:after="40" w:line="240" w:lineRule="auto"/>
              <w:rPr>
                <w:rFonts w:ascii="Calibri" w:eastAsia="Calibri" w:hAnsi="Calibri" w:cs="Times New Roman"/>
                <w:color w:val="000000"/>
                <w:lang w:val="x-none"/>
              </w:rPr>
            </w:pPr>
            <w:r w:rsidRPr="00B22478">
              <w:rPr>
                <w:rFonts w:ascii="Calibri" w:eastAsia="Calibri" w:hAnsi="Calibri" w:cs="Times New Roman"/>
                <w:i/>
                <w:color w:val="000000"/>
                <w:lang w:val="x-none"/>
              </w:rPr>
              <w:t xml:space="preserve"> </w:t>
            </w:r>
            <w:r w:rsidRPr="00B22478">
              <w:rPr>
                <w:rFonts w:ascii="Calibri" w:eastAsia="Calibri" w:hAnsi="Calibri" w:cs="Times New Roman"/>
                <w:color w:val="000000"/>
                <w:lang w:val="x-none"/>
              </w:rPr>
              <w:t>____________________________________________________________________</w:t>
            </w:r>
          </w:p>
          <w:p w:rsidR="00B22478" w:rsidRPr="00B22478" w:rsidRDefault="00B22478" w:rsidP="00B22478">
            <w:pPr>
              <w:suppressAutoHyphens/>
              <w:spacing w:after="40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  <w:t xml:space="preserve"> (podać pełną nazwę/firmę, adres, a także w zależności od podmiotu: NIP/PESEL, KRS/</w:t>
            </w:r>
            <w:proofErr w:type="spellStart"/>
            <w:r w:rsidRPr="00B22478"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  <w:t>CEiDG</w:t>
            </w:r>
            <w:proofErr w:type="spellEnd"/>
            <w:r w:rsidRPr="00B22478">
              <w:rPr>
                <w:rFonts w:ascii="Calibri" w:eastAsia="Times New Roman" w:hAnsi="Calibri" w:cs="Times New Roman"/>
                <w:i/>
                <w:color w:val="000000"/>
                <w:lang w:eastAsia="ar-SA"/>
              </w:rPr>
              <w:t>)</w:t>
            </w: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,</w:t>
            </w:r>
          </w:p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lang w:eastAsia="ar-SA"/>
              </w:rPr>
              <w:t>nie zachodzą podstawy wykluczenia z postępowania o udzielenie zamówienia.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274"/>
          <w:jc w:val="center"/>
        </w:trPr>
        <w:tc>
          <w:tcPr>
            <w:tcW w:w="9286" w:type="dxa"/>
            <w:gridSpan w:val="2"/>
            <w:vAlign w:val="bottom"/>
          </w:tcPr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 xml:space="preserve">OŚWIADCZENIE DOTYCZĄCE MŚP: </w:t>
            </w: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>Oświadczam, że jestem mikroprzedsiębiorstwem* / małym* / średnim* przedsiębiorstwem</w:t>
            </w: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* Niepotrzebne skreślić. </w:t>
            </w:r>
          </w:p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(Informacje wymagane wyłącznie do celów statystycznych.) Zgodnie z zaleceniem Komisji z dnia 6 maja 2003 r. dotyczącym definicji mikroprzedsiębiorstw oraz małych i średnich przedsiębiorstw (Dz.U. L 124 z 20.5.2003, s. 36):</w:t>
            </w:r>
          </w:p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B22478"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Mikroprzedsiębiorstwo</w:t>
            </w:r>
            <w:r w:rsidRPr="00B2247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: przedsiębiorstwo, które zatrudnia mniej niż 10 osób i którego roczny obrót lub roczna suma bilansowa nie przekracza 2 milionów EUR. </w:t>
            </w:r>
          </w:p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Małe przedsiębiorstwo</w:t>
            </w:r>
            <w:r w:rsidRPr="00B2247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: przedsiębiorstwo, które zatrudnia mniej niż 50 osób i którego roczny obrót lub roczna suma bilansowa nie przekracza 10 milionów EUR. </w:t>
            </w:r>
          </w:p>
          <w:p w:rsidR="00B22478" w:rsidRPr="00B22478" w:rsidRDefault="00B22478" w:rsidP="00B22478">
            <w:pPr>
              <w:suppressAutoHyphens/>
              <w:spacing w:after="40"/>
              <w:jc w:val="both"/>
              <w:rPr>
                <w:rFonts w:ascii="Calibri" w:eastAsia="Times New Roman" w:hAnsi="Calibri" w:cs="Calibri"/>
                <w:b/>
                <w:color w:val="000000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Średnie przedsiębiorstwa</w:t>
            </w:r>
            <w:r w:rsidRPr="00B2247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B22478" w:rsidRPr="00B22478" w:rsidTr="004D74F1">
        <w:tblPrEx>
          <w:tblCellMar>
            <w:top w:w="113" w:type="dxa"/>
            <w:bottom w:w="113" w:type="dxa"/>
          </w:tblCellMar>
        </w:tblPrEx>
        <w:trPr>
          <w:trHeight w:val="274"/>
          <w:jc w:val="center"/>
        </w:trPr>
        <w:tc>
          <w:tcPr>
            <w:tcW w:w="9286" w:type="dxa"/>
            <w:gridSpan w:val="2"/>
            <w:vAlign w:val="bottom"/>
          </w:tcPr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>………………………………………………………                                          ……………………………………………………….</w:t>
            </w: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 xml:space="preserve">Pieczęć Wykonawcy                                                                        Data i podpis </w:t>
            </w: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 xml:space="preserve">                                                                                                             upoważnionego przedstawiciela </w:t>
            </w:r>
          </w:p>
          <w:p w:rsidR="00B22478" w:rsidRPr="00B22478" w:rsidRDefault="00B22478" w:rsidP="00B22478">
            <w:pPr>
              <w:suppressAutoHyphens/>
              <w:spacing w:after="40"/>
              <w:rPr>
                <w:rFonts w:ascii="Calibri" w:eastAsia="Times New Roman" w:hAnsi="Calibri" w:cs="Calibri"/>
                <w:b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/>
                <w:lang w:eastAsia="ar-SA"/>
              </w:rPr>
              <w:t xml:space="preserve">                                                                                                             Wykonawcy</w:t>
            </w:r>
          </w:p>
        </w:tc>
      </w:tr>
    </w:tbl>
    <w:p w:rsidR="00B22478" w:rsidRP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color w:val="000000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P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</w:pPr>
    </w:p>
    <w:p w:rsidR="00B22478" w:rsidRPr="00B22478" w:rsidRDefault="00B22478" w:rsidP="00B22478">
      <w:pPr>
        <w:suppressAutoHyphens/>
        <w:spacing w:after="0"/>
        <w:ind w:left="6372"/>
        <w:rPr>
          <w:rFonts w:ascii="Calibri" w:eastAsia="Times New Roman" w:hAnsi="Calibri" w:cs="Times New Roman"/>
          <w:b/>
          <w:color w:val="000000"/>
          <w:spacing w:val="4"/>
          <w:lang w:eastAsia="ar-SA"/>
        </w:rPr>
      </w:pPr>
      <w:r w:rsidRPr="00B22478">
        <w:rPr>
          <w:rFonts w:ascii="Calibri" w:eastAsia="Times New Roman" w:hAnsi="Calibri" w:cs="Times New Roman"/>
          <w:b/>
          <w:bCs/>
          <w:color w:val="000000"/>
          <w:spacing w:val="4"/>
          <w:lang w:eastAsia="ar-SA"/>
        </w:rPr>
        <w:lastRenderedPageBreak/>
        <w:t>Załącznik nr 4 do SIWZ</w:t>
      </w:r>
    </w:p>
    <w:p w:rsidR="00B22478" w:rsidRPr="00B22478" w:rsidRDefault="00B22478" w:rsidP="00B22478">
      <w:pPr>
        <w:spacing w:after="0"/>
        <w:jc w:val="center"/>
        <w:rPr>
          <w:rFonts w:ascii="Calibri" w:eastAsia="Times New Roman" w:hAnsi="Calibri" w:cs="Times New Roman"/>
          <w:color w:val="000000"/>
          <w:spacing w:val="4"/>
          <w:lang w:eastAsia="x-none"/>
        </w:rPr>
      </w:pPr>
      <w:r w:rsidRPr="00B22478">
        <w:rPr>
          <w:rFonts w:ascii="Calibri" w:eastAsia="Times New Roman" w:hAnsi="Calibri" w:cs="Times New Roman"/>
          <w:color w:val="000000"/>
          <w:spacing w:val="4"/>
          <w:lang w:val="x-none" w:eastAsia="x-none"/>
        </w:rPr>
        <w:t>OŚWIADCZENIE WYKONAWCY</w:t>
      </w:r>
    </w:p>
    <w:p w:rsidR="00B22478" w:rsidRPr="00B22478" w:rsidRDefault="00B22478" w:rsidP="00B22478">
      <w:pPr>
        <w:suppressAutoHyphens/>
        <w:spacing w:after="0"/>
        <w:jc w:val="both"/>
        <w:rPr>
          <w:rFonts w:ascii="Calibri" w:eastAsia="Times New Roman" w:hAnsi="Calibri" w:cs="Times New Roman"/>
          <w:color w:val="000000"/>
          <w:spacing w:val="4"/>
          <w:lang w:eastAsia="ar-SA"/>
        </w:rPr>
      </w:pP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>My niżej podpisani:</w:t>
      </w:r>
    </w:p>
    <w:p w:rsidR="00B22478" w:rsidRPr="00B22478" w:rsidRDefault="00B22478" w:rsidP="00B22478">
      <w:pPr>
        <w:suppressAutoHyphens/>
        <w:spacing w:after="0"/>
        <w:jc w:val="both"/>
        <w:rPr>
          <w:rFonts w:ascii="Calibri" w:eastAsia="Times New Roman" w:hAnsi="Calibri" w:cs="Times New Roman"/>
          <w:color w:val="000000"/>
          <w:spacing w:val="4"/>
          <w:lang w:eastAsia="ar-SA"/>
        </w:rPr>
      </w:pP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>…………………………………………………………………………………………………</w:t>
      </w:r>
    </w:p>
    <w:p w:rsidR="00B22478" w:rsidRPr="00B22478" w:rsidRDefault="00B22478" w:rsidP="00B22478">
      <w:pPr>
        <w:suppressAutoHyphens/>
        <w:spacing w:after="0"/>
        <w:jc w:val="both"/>
        <w:rPr>
          <w:rFonts w:ascii="Calibri" w:eastAsia="Times New Roman" w:hAnsi="Calibri" w:cs="Times New Roman"/>
          <w:color w:val="000000"/>
          <w:spacing w:val="4"/>
          <w:lang w:eastAsia="ar-SA"/>
        </w:rPr>
      </w:pP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 xml:space="preserve">działając w imieniu i na rzecz: </w:t>
      </w:r>
    </w:p>
    <w:p w:rsidR="00B22478" w:rsidRPr="00B22478" w:rsidRDefault="00B22478" w:rsidP="00B22478">
      <w:pPr>
        <w:suppressAutoHyphens/>
        <w:spacing w:after="0"/>
        <w:jc w:val="both"/>
        <w:rPr>
          <w:rFonts w:ascii="Calibri" w:eastAsia="Times New Roman" w:hAnsi="Calibri" w:cs="Times New Roman"/>
          <w:color w:val="000000"/>
          <w:spacing w:val="4"/>
          <w:lang w:eastAsia="ar-SA"/>
        </w:rPr>
      </w:pP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>............................................................................................................................................</w:t>
      </w:r>
    </w:p>
    <w:p w:rsidR="00B22478" w:rsidRPr="00B22478" w:rsidRDefault="00B22478" w:rsidP="00B22478">
      <w:pPr>
        <w:suppressAutoHyphens/>
        <w:spacing w:after="0"/>
        <w:jc w:val="both"/>
        <w:rPr>
          <w:rFonts w:ascii="Calibri" w:eastAsia="Times New Roman" w:hAnsi="Calibri" w:cs="Times New Roman"/>
          <w:color w:val="000000"/>
          <w:spacing w:val="4"/>
          <w:lang w:eastAsia="ar-SA"/>
        </w:rPr>
      </w:pP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>............................................................................................................................................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 xml:space="preserve">ubiegając się o udzielenie zamówienia publicznego na : </w:t>
      </w:r>
      <w:r w:rsidRPr="00B22478">
        <w:rPr>
          <w:rFonts w:ascii="Calibri" w:eastAsia="Times New Roman" w:hAnsi="Calibri" w:cs="Calibri"/>
          <w:b/>
          <w:lang w:eastAsia="ar-SA"/>
        </w:rPr>
        <w:t xml:space="preserve">Przygotowanie koncepcji projektu gry edukacyjnej w wirtualnej rzeczywistości typu „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escape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room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” prezentującej historię polskiego wzornictwa oraz jej wdrożenie w formie aplikacji VR w dwóch wersjach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moblinej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 i na komputery stacjonarne.</w:t>
      </w:r>
    </w:p>
    <w:p w:rsidR="00B22478" w:rsidRPr="00B22478" w:rsidRDefault="00B22478" w:rsidP="00B22478">
      <w:pPr>
        <w:suppressAutoHyphens/>
        <w:spacing w:after="0"/>
        <w:ind w:left="20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B22478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- </w:t>
      </w:r>
      <w:r w:rsidRPr="00B22478">
        <w:rPr>
          <w:rFonts w:ascii="Calibri" w:eastAsia="Times New Roman" w:hAnsi="Calibri" w:cs="Times New Roman"/>
          <w:color w:val="000000"/>
          <w:u w:val="single"/>
          <w:lang w:eastAsia="pl-PL"/>
        </w:rPr>
        <w:t>oświadczamy</w:t>
      </w:r>
      <w:r w:rsidRPr="00B22478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, że nie należymy do żadnej grupy kapitałowej </w:t>
      </w:r>
      <w:r w:rsidRPr="00B22478">
        <w:rPr>
          <w:rFonts w:ascii="Calibri" w:eastAsia="Times New Roman" w:hAnsi="Calibri" w:cs="Times New Roman"/>
          <w:color w:val="000000"/>
          <w:lang w:eastAsia="ar-SA"/>
        </w:rPr>
        <w:t>o której mowa w art. 24 ust. 1 pkt 23 ustawy Prawo Zamówień Publicznych (Dz. U. z 2017 r. poz. 1579 ze zm.), tj. w rozumieniu ustawy z dnia 16 lutego 2007 r. o ochronie konkurencji i konsumentów (Dz. U. z 2017 r., poz. 229)</w:t>
      </w:r>
      <w:r w:rsidRPr="00B22478">
        <w:rPr>
          <w:rFonts w:ascii="Calibri" w:eastAsia="Times New Roman" w:hAnsi="Calibri" w:cs="Times New Roman"/>
          <w:b/>
          <w:color w:val="000000"/>
          <w:lang w:eastAsia="ar-SA"/>
        </w:rPr>
        <w:t>*</w:t>
      </w:r>
    </w:p>
    <w:p w:rsidR="00B22478" w:rsidRPr="00B22478" w:rsidRDefault="00B22478" w:rsidP="00B22478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ar-SA"/>
        </w:rPr>
      </w:pPr>
    </w:p>
    <w:p w:rsidR="00B22478" w:rsidRPr="00B22478" w:rsidRDefault="00B22478" w:rsidP="00B22478">
      <w:pPr>
        <w:suppressAutoHyphens/>
        <w:spacing w:after="0"/>
        <w:ind w:left="20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B22478">
        <w:rPr>
          <w:rFonts w:ascii="Calibri" w:eastAsia="Times New Roman" w:hAnsi="Calibri" w:cs="Times New Roman"/>
          <w:b/>
          <w:color w:val="000000"/>
          <w:lang w:eastAsia="ar-SA"/>
        </w:rPr>
        <w:t xml:space="preserve"> </w:t>
      </w: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 xml:space="preserve">- oświadczamy, że </w:t>
      </w:r>
      <w:r w:rsidRPr="00B22478">
        <w:rPr>
          <w:rFonts w:ascii="Calibri" w:eastAsia="Times New Roman" w:hAnsi="Calibri" w:cs="Times New Roman"/>
          <w:b/>
          <w:color w:val="000000"/>
          <w:spacing w:val="4"/>
          <w:lang w:eastAsia="ar-SA"/>
        </w:rPr>
        <w:t>nie należymy</w:t>
      </w: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 xml:space="preserve"> </w:t>
      </w:r>
      <w:r w:rsidRPr="00B22478">
        <w:rPr>
          <w:rFonts w:ascii="Calibri" w:eastAsia="Times New Roman" w:hAnsi="Calibri" w:cs="Times New Roman"/>
          <w:b/>
          <w:color w:val="000000"/>
          <w:spacing w:val="4"/>
          <w:lang w:eastAsia="ar-SA"/>
        </w:rPr>
        <w:t>do tej samej grupy kapitałowej</w:t>
      </w:r>
      <w:r w:rsidRPr="00B22478">
        <w:rPr>
          <w:rFonts w:ascii="Calibri" w:eastAsia="Times New Roman" w:hAnsi="Calibri" w:cs="Times New Roman"/>
          <w:color w:val="000000"/>
          <w:lang w:eastAsia="ar-SA"/>
        </w:rPr>
        <w:t>, o której mowa w art. 24 ust. 1 pkt 23 ustawy Prawo Zamówień Publicznych (Dz. U. z 2017 r. poz. 1579 ze zm.), tj. w rozumieniu ustawy z dnia 16 lutego 2007 r. o ochronie konkurencji i konsumentów (Dz. U. z 2017 r., poz. 229) z Wykonawcami, którzy złożyli oferty w przedmiotowym postępowaniu o udzieleniu zamówienia.*</w:t>
      </w:r>
    </w:p>
    <w:p w:rsidR="00B22478" w:rsidRPr="00B22478" w:rsidRDefault="00B22478" w:rsidP="00B22478">
      <w:pPr>
        <w:suppressAutoHyphens/>
        <w:spacing w:after="0"/>
        <w:ind w:left="20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B22478" w:rsidRPr="00B22478" w:rsidRDefault="00B22478" w:rsidP="00B22478">
      <w:pPr>
        <w:suppressAutoHyphens/>
        <w:spacing w:after="0"/>
        <w:ind w:left="20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B22478">
        <w:rPr>
          <w:rFonts w:ascii="Calibri" w:eastAsia="Times New Roman" w:hAnsi="Calibri" w:cs="Times New Roman"/>
          <w:color w:val="000000"/>
          <w:lang w:eastAsia="ar-SA"/>
        </w:rPr>
        <w:t xml:space="preserve">- oświadczamy, że </w:t>
      </w:r>
      <w:r w:rsidRPr="00B22478">
        <w:rPr>
          <w:rFonts w:ascii="Calibri" w:eastAsia="Times New Roman" w:hAnsi="Calibri" w:cs="Times New Roman"/>
          <w:b/>
          <w:color w:val="000000"/>
          <w:lang w:eastAsia="ar-SA"/>
        </w:rPr>
        <w:t>należymy</w:t>
      </w:r>
      <w:r w:rsidRPr="00B22478">
        <w:rPr>
          <w:rFonts w:ascii="Calibri" w:eastAsia="Times New Roman" w:hAnsi="Calibri" w:cs="Times New Roman"/>
          <w:color w:val="000000"/>
          <w:lang w:eastAsia="ar-SA"/>
        </w:rPr>
        <w:t xml:space="preserve"> do tej samej </w:t>
      </w:r>
      <w:r w:rsidRPr="00B22478">
        <w:rPr>
          <w:rFonts w:ascii="Calibri" w:eastAsia="Times New Roman" w:hAnsi="Calibri" w:cs="Times New Roman"/>
          <w:color w:val="000000"/>
          <w:spacing w:val="4"/>
          <w:lang w:eastAsia="ar-SA"/>
        </w:rPr>
        <w:t>grupy kapitałowej</w:t>
      </w:r>
      <w:r w:rsidRPr="00B22478">
        <w:rPr>
          <w:rFonts w:ascii="Calibri" w:eastAsia="Times New Roman" w:hAnsi="Calibri" w:cs="Times New Roman"/>
          <w:color w:val="000000"/>
          <w:lang w:eastAsia="ar-SA"/>
        </w:rPr>
        <w:t>, o której mowa w art. 24 ust. 1 pkt 23 ustawy Prawo Zamówień Publicznych, tj. w rozumieniu ustawy z dnia 16 lutego 2007 r. o ochronie konkurencji i konsumentów (Dz. U. z 2017 r., poz. 229), co podmioty wymienione poniżej (należy podać nazwy i adresy siedzib)**:</w:t>
      </w:r>
    </w:p>
    <w:p w:rsidR="00B22478" w:rsidRPr="00B22478" w:rsidRDefault="00B22478" w:rsidP="00B22478">
      <w:pPr>
        <w:suppressAutoHyphens/>
        <w:spacing w:after="0"/>
        <w:ind w:left="20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B22478" w:rsidRPr="00B22478" w:rsidTr="004D74F1">
        <w:tc>
          <w:tcPr>
            <w:tcW w:w="655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ar-SA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ar-SA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b/>
                <w:color w:val="000000"/>
                <w:spacing w:val="4"/>
                <w:lang w:eastAsia="ar-SA"/>
              </w:rPr>
              <w:t>Adres siedziby</w:t>
            </w:r>
          </w:p>
        </w:tc>
      </w:tr>
      <w:tr w:rsidR="00B22478" w:rsidRPr="00B22478" w:rsidTr="004D74F1">
        <w:tc>
          <w:tcPr>
            <w:tcW w:w="655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</w:p>
        </w:tc>
      </w:tr>
      <w:tr w:rsidR="00B22478" w:rsidRPr="00B22478" w:rsidTr="004D74F1">
        <w:tc>
          <w:tcPr>
            <w:tcW w:w="655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</w:p>
        </w:tc>
      </w:tr>
      <w:tr w:rsidR="00B22478" w:rsidRPr="00B22478" w:rsidTr="004D74F1">
        <w:tc>
          <w:tcPr>
            <w:tcW w:w="655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</w:p>
        </w:tc>
        <w:tc>
          <w:tcPr>
            <w:tcW w:w="4022" w:type="dxa"/>
            <w:shd w:val="clear" w:color="auto" w:fill="auto"/>
          </w:tcPr>
          <w:p w:rsidR="00B22478" w:rsidRPr="00B22478" w:rsidRDefault="00B22478" w:rsidP="00B22478">
            <w:pPr>
              <w:suppressAutoHyphens/>
              <w:spacing w:after="0"/>
              <w:jc w:val="both"/>
              <w:rPr>
                <w:rFonts w:ascii="Calibri" w:eastAsia="Times New Roman" w:hAnsi="Calibri" w:cs="Times New Roman"/>
                <w:color w:val="000000"/>
                <w:spacing w:val="4"/>
                <w:lang w:eastAsia="ar-SA"/>
              </w:rPr>
            </w:pPr>
          </w:p>
        </w:tc>
      </w:tr>
    </w:tbl>
    <w:p w:rsidR="00B22478" w:rsidRPr="00B22478" w:rsidRDefault="00B22478" w:rsidP="00B22478">
      <w:pPr>
        <w:suppressAutoHyphens/>
        <w:spacing w:after="0"/>
        <w:rPr>
          <w:rFonts w:ascii="Calibri" w:eastAsia="Times New Roman" w:hAnsi="Calibri" w:cs="Times New Roman"/>
          <w:i/>
          <w:color w:val="000000"/>
          <w:sz w:val="18"/>
          <w:szCs w:val="18"/>
          <w:lang w:eastAsia="ar-SA"/>
        </w:rPr>
      </w:pPr>
      <w:r w:rsidRPr="00B22478">
        <w:rPr>
          <w:rFonts w:ascii="Calibri" w:eastAsia="Times New Roman" w:hAnsi="Calibri" w:cs="Times New Roman"/>
          <w:i/>
          <w:color w:val="000000"/>
          <w:sz w:val="18"/>
          <w:szCs w:val="18"/>
          <w:lang w:eastAsia="ar-SA"/>
        </w:rPr>
        <w:t xml:space="preserve">* niepotrzebne skreślić, </w:t>
      </w:r>
      <w:r w:rsidRPr="00B22478">
        <w:rPr>
          <w:rFonts w:ascii="Calibri" w:eastAsia="Times New Roman" w:hAnsi="Calibri" w:cs="Times New Roman"/>
          <w:bCs/>
          <w:i/>
          <w:color w:val="000000"/>
          <w:sz w:val="18"/>
          <w:szCs w:val="18"/>
          <w:lang w:eastAsia="ar-SA"/>
        </w:rPr>
        <w:t>- je</w:t>
      </w:r>
      <w:r w:rsidRPr="00B22478">
        <w:rPr>
          <w:rFonts w:ascii="Calibri" w:eastAsia="TimesNewRoman,Bold" w:hAnsi="Calibri" w:cs="Times New Roman"/>
          <w:bCs/>
          <w:i/>
          <w:color w:val="000000"/>
          <w:sz w:val="18"/>
          <w:szCs w:val="18"/>
          <w:lang w:eastAsia="ar-SA"/>
        </w:rPr>
        <w:t>ż</w:t>
      </w:r>
      <w:r w:rsidRPr="00B22478">
        <w:rPr>
          <w:rFonts w:ascii="Calibri" w:eastAsia="Times New Roman" w:hAnsi="Calibri" w:cs="Times New Roman"/>
          <w:bCs/>
          <w:i/>
          <w:color w:val="000000"/>
          <w:sz w:val="18"/>
          <w:szCs w:val="18"/>
          <w:lang w:eastAsia="ar-SA"/>
        </w:rPr>
        <w:t>eli Wykonawca nie dokona skre</w:t>
      </w:r>
      <w:r w:rsidRPr="00B22478">
        <w:rPr>
          <w:rFonts w:ascii="Calibri" w:eastAsia="TimesNewRoman,Bold" w:hAnsi="Calibri" w:cs="Times New Roman"/>
          <w:bCs/>
          <w:i/>
          <w:color w:val="000000"/>
          <w:sz w:val="18"/>
          <w:szCs w:val="18"/>
          <w:lang w:eastAsia="ar-SA"/>
        </w:rPr>
        <w:t>ś</w:t>
      </w:r>
      <w:r w:rsidRPr="00B22478">
        <w:rPr>
          <w:rFonts w:ascii="Calibri" w:eastAsia="Times New Roman" w:hAnsi="Calibri" w:cs="Times New Roman"/>
          <w:bCs/>
          <w:i/>
          <w:color w:val="000000"/>
          <w:sz w:val="18"/>
          <w:szCs w:val="18"/>
          <w:lang w:eastAsia="ar-SA"/>
        </w:rPr>
        <w:t xml:space="preserve">lenia Zamawiający uzna, </w:t>
      </w:r>
      <w:r w:rsidRPr="00B22478">
        <w:rPr>
          <w:rFonts w:ascii="Calibri" w:eastAsia="Times New Roman" w:hAnsi="Calibri" w:cs="Times New Roman"/>
          <w:bCs/>
          <w:i/>
          <w:color w:val="000000"/>
          <w:sz w:val="18"/>
          <w:szCs w:val="18"/>
          <w:lang w:eastAsia="ar-SA"/>
        </w:rPr>
        <w:br/>
        <w:t>iż Wykonawca nie należy do  żadnej grupy kapitałowej</w:t>
      </w:r>
    </w:p>
    <w:p w:rsidR="00B22478" w:rsidRPr="00B22478" w:rsidRDefault="00B22478" w:rsidP="00B22478">
      <w:pPr>
        <w:suppressAutoHyphens/>
        <w:spacing w:after="0"/>
        <w:rPr>
          <w:rFonts w:ascii="Calibri" w:eastAsia="Times New Roman" w:hAnsi="Calibri" w:cs="Times New Roman"/>
          <w:i/>
          <w:color w:val="000000"/>
          <w:sz w:val="18"/>
          <w:szCs w:val="18"/>
          <w:lang w:eastAsia="ar-SA"/>
        </w:rPr>
      </w:pPr>
      <w:r w:rsidRPr="00B22478">
        <w:rPr>
          <w:rFonts w:ascii="Calibri" w:eastAsia="Times New Roman" w:hAnsi="Calibri" w:cs="Times New Roman"/>
          <w:i/>
          <w:color w:val="000000"/>
          <w:sz w:val="18"/>
          <w:szCs w:val="18"/>
          <w:lang w:eastAsia="ar-SA"/>
        </w:rPr>
        <w:t>** wraz ze złożeniem oświadczenia o przynależności do tej samej grupy kapitałowej, z Wykonawcami, którzy złożyli odrębne oferty, Wykonawca może przedstawić dowody wykazujące, że istniejące powiązania z ww. Wykonawcami nie prowadzą do zakłócenia konkurencji w przedmiotowym postępowaniu o zamówienie publiczne.</w:t>
      </w:r>
    </w:p>
    <w:p w:rsidR="00B22478" w:rsidRPr="00B22478" w:rsidRDefault="00B22478" w:rsidP="00B22478">
      <w:pPr>
        <w:suppressAutoHyphens/>
        <w:spacing w:after="0"/>
        <w:rPr>
          <w:rFonts w:ascii="Calibri" w:eastAsia="Times New Roman" w:hAnsi="Calibri" w:cs="Times New Roman"/>
          <w:i/>
          <w:color w:val="000000"/>
          <w:sz w:val="24"/>
          <w:szCs w:val="24"/>
          <w:lang w:eastAsia="ar-SA"/>
        </w:rPr>
      </w:pPr>
    </w:p>
    <w:p w:rsidR="00B22478" w:rsidRPr="00B22478" w:rsidRDefault="00B22478" w:rsidP="00B22478">
      <w:pPr>
        <w:suppressAutoHyphens/>
        <w:spacing w:after="0"/>
        <w:ind w:left="2832" w:firstLine="708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ar-SA"/>
        </w:rPr>
      </w:pPr>
      <w:r w:rsidRPr="00B22478">
        <w:rPr>
          <w:rFonts w:ascii="Calibri" w:eastAsia="Times New Roman" w:hAnsi="Calibri" w:cs="Times New Roman"/>
          <w:color w:val="000000"/>
          <w:sz w:val="18"/>
          <w:szCs w:val="18"/>
          <w:lang w:eastAsia="ar-SA"/>
        </w:rPr>
        <w:t xml:space="preserve">          ………………………………………………………...</w:t>
      </w:r>
    </w:p>
    <w:p w:rsidR="00B22478" w:rsidRPr="00B22478" w:rsidRDefault="00B22478" w:rsidP="00B22478">
      <w:pPr>
        <w:suppressAutoHyphens/>
        <w:spacing w:after="0"/>
        <w:ind w:left="4253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ar-SA"/>
        </w:rPr>
      </w:pPr>
      <w:r w:rsidRPr="00B22478">
        <w:rPr>
          <w:rFonts w:ascii="Calibri" w:eastAsia="Times New Roman" w:hAnsi="Calibri" w:cs="Times New Roman"/>
          <w:i/>
          <w:color w:val="000000"/>
          <w:sz w:val="18"/>
          <w:szCs w:val="18"/>
          <w:lang w:eastAsia="ar-SA"/>
        </w:rPr>
        <w:t xml:space="preserve">(data i podpis osoby uprawnionej </w:t>
      </w:r>
    </w:p>
    <w:p w:rsidR="00B22478" w:rsidRPr="00B22478" w:rsidRDefault="00B22478" w:rsidP="00B22478">
      <w:pPr>
        <w:suppressAutoHyphens/>
        <w:spacing w:after="0"/>
        <w:ind w:left="4253"/>
        <w:jc w:val="center"/>
        <w:rPr>
          <w:rFonts w:ascii="Calibri" w:eastAsia="Times New Roman" w:hAnsi="Calibri" w:cs="Times New Roman"/>
          <w:i/>
          <w:color w:val="000000"/>
          <w:sz w:val="18"/>
          <w:szCs w:val="18"/>
          <w:lang w:eastAsia="ar-SA"/>
        </w:rPr>
      </w:pPr>
      <w:r w:rsidRPr="00B22478">
        <w:rPr>
          <w:rFonts w:ascii="Calibri" w:eastAsia="Times New Roman" w:hAnsi="Calibri" w:cs="Times New Roman"/>
          <w:i/>
          <w:color w:val="000000"/>
          <w:sz w:val="18"/>
          <w:szCs w:val="18"/>
          <w:lang w:eastAsia="ar-SA"/>
        </w:rPr>
        <w:t>do reprezentacji Wykonawcy*)</w:t>
      </w:r>
    </w:p>
    <w:p w:rsidR="00B22478" w:rsidRP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ar-SA"/>
        </w:rPr>
      </w:pPr>
    </w:p>
    <w:p w:rsidR="00B22478" w:rsidRPr="00B22478" w:rsidRDefault="00B22478" w:rsidP="00B22478">
      <w:pPr>
        <w:suppressAutoHyphens/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ar-SA"/>
        </w:rPr>
      </w:pPr>
      <w:r w:rsidRPr="00B22478">
        <w:rPr>
          <w:rFonts w:ascii="Calibri" w:eastAsia="Times New Roman" w:hAnsi="Calibri" w:cs="Times New Roman"/>
          <w:b/>
          <w:color w:val="000000"/>
          <w:sz w:val="18"/>
          <w:szCs w:val="18"/>
          <w:lang w:eastAsia="ar-SA"/>
        </w:rPr>
        <w:t>W przypadku Wykonawców wspólnie ubiegających się o udzielenie zamówienia oświadczenie składa każdy z Wykonawców osobno.</w:t>
      </w:r>
    </w:p>
    <w:p w:rsidR="00B22478" w:rsidRPr="00B22478" w:rsidRDefault="00B22478" w:rsidP="00B22478">
      <w:pPr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x-none"/>
        </w:rPr>
      </w:pPr>
      <w:r w:rsidRPr="00B22478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val="x-none" w:eastAsia="x-none"/>
        </w:rPr>
        <w:t>Osoba składająca oświadczenie świadoma jest odpowiedzialności karnej wynikającej z art. 297 Kodeksu Karnego za przedłożenie nierzetelnego lub poświadczającego nieprawdę oświadcz</w:t>
      </w:r>
      <w:r w:rsidRPr="00B22478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x-none"/>
        </w:rPr>
        <w:t>enia.</w:t>
      </w:r>
    </w:p>
    <w:p w:rsidR="00B22478" w:rsidRDefault="00B22478" w:rsidP="00B22478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B22478" w:rsidRDefault="00B22478" w:rsidP="00B22478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B22478" w:rsidRDefault="00B22478" w:rsidP="00B22478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B22478" w:rsidRDefault="00B22478" w:rsidP="00B22478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B22478" w:rsidRDefault="00B22478" w:rsidP="00B22478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B22478" w:rsidRPr="00B22478" w:rsidRDefault="00B22478" w:rsidP="00B22478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lastRenderedPageBreak/>
        <w:tab/>
      </w:r>
      <w:r w:rsidRPr="00B22478">
        <w:rPr>
          <w:rFonts w:ascii="Calibri" w:eastAsia="Times New Roman" w:hAnsi="Calibri" w:cs="Calibri"/>
          <w:lang w:eastAsia="ar-SA"/>
        </w:rPr>
        <w:tab/>
      </w:r>
      <w:r w:rsidRPr="00B22478">
        <w:rPr>
          <w:rFonts w:ascii="Calibri" w:eastAsia="Times New Roman" w:hAnsi="Calibri" w:cs="Calibri"/>
          <w:b/>
          <w:lang w:eastAsia="ar-SA"/>
        </w:rPr>
        <w:t>Załącznik nr 6 do SIWZ</w:t>
      </w:r>
    </w:p>
    <w:p w:rsidR="00B22478" w:rsidRPr="00B22478" w:rsidRDefault="00B22478" w:rsidP="00B22478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B22478" w:rsidRPr="00B22478" w:rsidRDefault="00B22478" w:rsidP="00B22478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iCs/>
          <w:lang w:eastAsia="ar-SA"/>
        </w:rPr>
      </w:pPr>
      <w:r w:rsidRPr="00B22478">
        <w:rPr>
          <w:rFonts w:ascii="Calibri" w:eastAsia="Times New Roman" w:hAnsi="Calibri" w:cs="Calibri"/>
          <w:bCs/>
          <w:iCs/>
          <w:lang w:eastAsia="ar-SA"/>
        </w:rPr>
        <w:t>WYKAZ OSÓB</w:t>
      </w:r>
    </w:p>
    <w:p w:rsidR="00B22478" w:rsidRPr="00B22478" w:rsidRDefault="00B22478" w:rsidP="00B224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B22478">
        <w:rPr>
          <w:rFonts w:ascii="Calibri" w:eastAsia="Times New Roman" w:hAnsi="Calibri" w:cs="Calibri"/>
          <w:spacing w:val="4"/>
          <w:lang w:eastAsia="ar-SA"/>
        </w:rPr>
        <w:t xml:space="preserve">którymi dysponuje lub będzie dysponował wykonawca i które będą uczestniczyć </w:t>
      </w:r>
      <w:r w:rsidRPr="00B22478">
        <w:rPr>
          <w:rFonts w:ascii="Calibri" w:eastAsia="Times New Roman" w:hAnsi="Calibri" w:cs="Calibri"/>
          <w:spacing w:val="4"/>
          <w:lang w:eastAsia="ar-SA"/>
        </w:rPr>
        <w:br/>
        <w:t xml:space="preserve">w wykonywaniu zamówienia na </w:t>
      </w:r>
      <w:r w:rsidRPr="00B22478">
        <w:rPr>
          <w:rFonts w:ascii="Calibri" w:eastAsia="Times New Roman" w:hAnsi="Calibri" w:cs="Calibri"/>
          <w:b/>
          <w:lang w:eastAsia="ar-SA"/>
        </w:rPr>
        <w:t xml:space="preserve">Przygotowanie koncepcji projektu gry edukacyjnej w wirtualnej rzeczywistości typu „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escape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room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” prezentującej historię polskiego wzornictwa oraz jej wdrożenie w formie aplikacji VR w dwóch wersjach </w:t>
      </w:r>
      <w:proofErr w:type="spellStart"/>
      <w:r w:rsidRPr="00B22478">
        <w:rPr>
          <w:rFonts w:ascii="Calibri" w:eastAsia="Times New Roman" w:hAnsi="Calibri" w:cs="Calibri"/>
          <w:b/>
          <w:lang w:eastAsia="ar-SA"/>
        </w:rPr>
        <w:t>moblinej</w:t>
      </w:r>
      <w:proofErr w:type="spellEnd"/>
      <w:r w:rsidRPr="00B22478">
        <w:rPr>
          <w:rFonts w:ascii="Calibri" w:eastAsia="Times New Roman" w:hAnsi="Calibri" w:cs="Calibri"/>
          <w:b/>
          <w:lang w:eastAsia="ar-SA"/>
        </w:rPr>
        <w:t xml:space="preserve"> i na komputery stacjonarne.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698"/>
        <w:gridCol w:w="1661"/>
        <w:gridCol w:w="4952"/>
        <w:gridCol w:w="49"/>
        <w:gridCol w:w="1675"/>
      </w:tblGrid>
      <w:tr w:rsidR="00B22478" w:rsidRPr="00B22478" w:rsidTr="004D74F1">
        <w:trPr>
          <w:cantSplit/>
        </w:trPr>
        <w:tc>
          <w:tcPr>
            <w:tcW w:w="597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val="en-US" w:eastAsia="ar-SA"/>
              </w:rPr>
            </w:pPr>
            <w:proofErr w:type="spellStart"/>
            <w:r w:rsidRPr="00B22478">
              <w:rPr>
                <w:rFonts w:ascii="Calibri" w:eastAsia="Times New Roman" w:hAnsi="Calibri" w:cs="Calibri"/>
                <w:spacing w:val="4"/>
                <w:lang w:val="en-US" w:eastAsia="ar-SA"/>
              </w:rPr>
              <w:t>Lp</w:t>
            </w:r>
            <w:proofErr w:type="spellEnd"/>
            <w:r w:rsidRPr="00B22478">
              <w:rPr>
                <w:rFonts w:ascii="Calibri" w:eastAsia="Times New Roman" w:hAnsi="Calibri" w:cs="Calibri"/>
                <w:spacing w:val="4"/>
                <w:lang w:val="en-US" w:eastAsia="ar-SA"/>
              </w:rPr>
              <w:t>.</w:t>
            </w:r>
          </w:p>
        </w:tc>
        <w:tc>
          <w:tcPr>
            <w:tcW w:w="1698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pacing w:val="4"/>
                <w:lang w:eastAsia="ar-SA"/>
              </w:rPr>
              <w:t>Osoby, które będą uczestniczyć w wykonywaniu zamówienia</w:t>
            </w:r>
          </w:p>
        </w:tc>
        <w:tc>
          <w:tcPr>
            <w:tcW w:w="1661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pacing w:val="4"/>
                <w:lang w:eastAsia="ar-SA"/>
              </w:rPr>
              <w:t>Zakres wykonywanych czynności w przedmiotowym postępowaniu</w:t>
            </w:r>
          </w:p>
        </w:tc>
        <w:tc>
          <w:tcPr>
            <w:tcW w:w="5001" w:type="dxa"/>
            <w:gridSpan w:val="2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vertAlign w:val="superscript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pl-PL"/>
              </w:rPr>
              <w:t>Posiadane kwalifikacje zawodowe, doświadczenie i wykształcenie</w:t>
            </w:r>
            <w:r w:rsidRPr="00B22478">
              <w:rPr>
                <w:rFonts w:ascii="Calibri" w:eastAsia="Times New Roman" w:hAnsi="Calibri" w:cs="Calibri"/>
                <w:vertAlign w:val="superscript"/>
                <w:lang w:eastAsia="pl-PL"/>
              </w:rPr>
              <w:t>***</w:t>
            </w:r>
          </w:p>
        </w:tc>
        <w:tc>
          <w:tcPr>
            <w:tcW w:w="1675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bCs/>
                <w:lang w:eastAsia="ar-SA"/>
              </w:rPr>
              <w:t>Informacja o podstawie do dysponowania osobą*/**</w:t>
            </w:r>
          </w:p>
        </w:tc>
      </w:tr>
      <w:tr w:rsidR="00B22478" w:rsidRPr="00B22478" w:rsidTr="004D74F1">
        <w:trPr>
          <w:cantSplit/>
          <w:trHeight w:val="1859"/>
        </w:trPr>
        <w:tc>
          <w:tcPr>
            <w:tcW w:w="597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pacing w:val="4"/>
                <w:lang w:eastAsia="ar-SA"/>
              </w:rPr>
              <w:t>1</w:t>
            </w:r>
          </w:p>
        </w:tc>
        <w:tc>
          <w:tcPr>
            <w:tcW w:w="1698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  <w:tc>
          <w:tcPr>
            <w:tcW w:w="1661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Producent</w:t>
            </w:r>
          </w:p>
        </w:tc>
        <w:tc>
          <w:tcPr>
            <w:tcW w:w="5001" w:type="dxa"/>
            <w:gridSpan w:val="2"/>
          </w:tcPr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 [   ] co najmniej 3 letnie doświadczenie zawodowe lub wyższe wykształcenie kierunkowe  zakresie producenta treści audiowizualnych lub multimedialnych,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[   ] udział w charakterze producenta w co najmniej trzech projektach audiowizualnych lub interaktywnych, </w:t>
            </w:r>
            <w:bookmarkStart w:id="3" w:name="_Hlk530170398"/>
            <w:r w:rsidRPr="00B22478">
              <w:rPr>
                <w:rFonts w:ascii="Calibri" w:eastAsia="Times New Roman" w:hAnsi="Calibri" w:cs="Calibri"/>
                <w:lang w:eastAsia="ar-SA"/>
              </w:rPr>
              <w:t>przy czym budżet jednego z nich przekraczał wartość 250 000,00 PLN.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bookmarkEnd w:id="3"/>
            <w:r w:rsidRPr="00B22478">
              <w:rPr>
                <w:rFonts w:ascii="Calibri" w:eastAsia="Times New Roman" w:hAnsi="Calibri" w:cs="Calibri"/>
                <w:lang w:eastAsia="ar-SA"/>
              </w:rPr>
              <w:t>[   ]udział  w charakterze  producenta treści wizualnych lub multimedialnych w co najmniej  jednym projekcie dystrybuowanym międzynarodowo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B22478">
              <w:rPr>
                <w:rFonts w:ascii="Calibri" w:eastAsia="Times New Roman" w:hAnsi="Calibri" w:cs="Times New Roman"/>
                <w:lang w:eastAsia="ar-SA"/>
              </w:rPr>
              <w:t xml:space="preserve">[   ] Udział w charakterze producenta w co najmniej jednym projekcie o charakterze narracyjnym dla środowiska wirtualnej rzeczywistości 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  <w:tc>
          <w:tcPr>
            <w:tcW w:w="1675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</w:tr>
      <w:tr w:rsidR="00B22478" w:rsidRPr="00B22478" w:rsidTr="004D74F1">
        <w:trPr>
          <w:cantSplit/>
          <w:trHeight w:val="3387"/>
        </w:trPr>
        <w:tc>
          <w:tcPr>
            <w:tcW w:w="597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pacing w:val="4"/>
                <w:lang w:eastAsia="ar-SA"/>
              </w:rPr>
              <w:t>+++2</w:t>
            </w:r>
          </w:p>
        </w:tc>
        <w:tc>
          <w:tcPr>
            <w:tcW w:w="1698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  <w:tc>
          <w:tcPr>
            <w:tcW w:w="1661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Główny projektant </w:t>
            </w:r>
          </w:p>
        </w:tc>
        <w:tc>
          <w:tcPr>
            <w:tcW w:w="5001" w:type="dxa"/>
            <w:gridSpan w:val="2"/>
          </w:tcPr>
          <w:p w:rsidR="00B22478" w:rsidRPr="00B22478" w:rsidRDefault="00B22478" w:rsidP="00B22478">
            <w:pPr>
              <w:contextualSpacing/>
              <w:rPr>
                <w:rFonts w:ascii="Calibri" w:eastAsia="Calibri" w:hAnsi="Calibri" w:cs="Calibri"/>
              </w:rPr>
            </w:pPr>
            <w:r w:rsidRPr="00B22478">
              <w:rPr>
                <w:rFonts w:ascii="Calibri" w:eastAsia="Calibri" w:hAnsi="Calibri" w:cs="Times New Roman"/>
                <w:lang w:val="x-none"/>
              </w:rPr>
              <w:t xml:space="preserve">[   ] </w:t>
            </w:r>
            <w:r w:rsidRPr="00B22478">
              <w:rPr>
                <w:rFonts w:ascii="Calibri" w:eastAsia="Calibri" w:hAnsi="Calibri" w:cs="Calibri"/>
              </w:rPr>
              <w:t>co najmniej pięcioletnie doświadczenie zawodowe lub wyższe wykształcenie kierunkowe w zakresie projektowania środowisk przestrzennych fizycznych lub wirtualnych;</w:t>
            </w:r>
          </w:p>
          <w:p w:rsidR="00B22478" w:rsidRPr="00B22478" w:rsidRDefault="00B22478" w:rsidP="00B22478">
            <w:pPr>
              <w:contextualSpacing/>
              <w:rPr>
                <w:rFonts w:ascii="Calibri" w:eastAsia="Calibri" w:hAnsi="Calibri" w:cs="Calibri"/>
              </w:rPr>
            </w:pPr>
            <w:r w:rsidRPr="00B22478">
              <w:rPr>
                <w:rFonts w:ascii="Calibri" w:eastAsia="Calibri" w:hAnsi="Calibri" w:cs="Times New Roman"/>
                <w:lang w:val="x-none"/>
              </w:rPr>
              <w:t xml:space="preserve">[   ] </w:t>
            </w:r>
            <w:r w:rsidRPr="00B22478">
              <w:rPr>
                <w:rFonts w:ascii="Calibri" w:eastAsia="Calibri" w:hAnsi="Calibri" w:cs="Calibri"/>
              </w:rPr>
              <w:t>udział w charakterze projektanta w co najmniej jednym zrealizowanym projekcie o charakterze aplikacji interaktywnej 3D dla środowiska wirtualnej rzeczywistości lub rozszerzonej rzeczywistości lub zrealizowanym projekcie fizycznej narracyjnej przestrzeni wystawienniczej o powierzchni większej niż 100m2 lub projekcie scenografii do spektaklu lub filmu o długości nie mniejszej niż 30 minut.</w:t>
            </w:r>
          </w:p>
          <w:p w:rsidR="00B22478" w:rsidRPr="00B22478" w:rsidRDefault="00B22478" w:rsidP="00B22478">
            <w:pPr>
              <w:ind w:left="373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</w:tr>
      <w:tr w:rsidR="00B22478" w:rsidRPr="00B22478" w:rsidTr="004D74F1">
        <w:trPr>
          <w:cantSplit/>
        </w:trPr>
        <w:tc>
          <w:tcPr>
            <w:tcW w:w="597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pacing w:val="4"/>
                <w:lang w:eastAsia="ar-SA"/>
              </w:rPr>
              <w:lastRenderedPageBreak/>
              <w:t>3</w:t>
            </w:r>
          </w:p>
        </w:tc>
        <w:tc>
          <w:tcPr>
            <w:tcW w:w="1698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  <w:tc>
          <w:tcPr>
            <w:tcW w:w="1661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Scenarzysta</w:t>
            </w:r>
          </w:p>
        </w:tc>
        <w:tc>
          <w:tcPr>
            <w:tcW w:w="5001" w:type="dxa"/>
            <w:gridSpan w:val="2"/>
          </w:tcPr>
          <w:p w:rsidR="00B22478" w:rsidRPr="00B22478" w:rsidRDefault="00B22478" w:rsidP="00B22478">
            <w:pPr>
              <w:ind w:firstLine="88"/>
              <w:contextualSpacing/>
              <w:rPr>
                <w:rFonts w:ascii="Calibri" w:eastAsia="Calibri" w:hAnsi="Calibri" w:cs="Calibri"/>
              </w:rPr>
            </w:pPr>
            <w:r w:rsidRPr="00B22478">
              <w:rPr>
                <w:rFonts w:ascii="Calibri" w:eastAsia="Calibri" w:hAnsi="Calibri" w:cs="Calibri"/>
              </w:rPr>
              <w:t>Minimum jeden z poniższych:</w:t>
            </w:r>
          </w:p>
          <w:p w:rsidR="00B22478" w:rsidRPr="00B22478" w:rsidRDefault="00B22478" w:rsidP="00B22478">
            <w:pPr>
              <w:contextualSpacing/>
              <w:rPr>
                <w:rFonts w:ascii="Calibri" w:eastAsia="Calibri" w:hAnsi="Calibri" w:cs="Calibri"/>
              </w:rPr>
            </w:pPr>
            <w:r w:rsidRPr="00B22478">
              <w:rPr>
                <w:rFonts w:ascii="Calibri" w:eastAsia="Calibri" w:hAnsi="Calibri" w:cs="Times New Roman"/>
                <w:lang w:val="x-none"/>
              </w:rPr>
              <w:t xml:space="preserve">[   ] </w:t>
            </w:r>
            <w:r w:rsidRPr="00B22478">
              <w:rPr>
                <w:rFonts w:ascii="Calibri" w:eastAsia="Calibri" w:hAnsi="Calibri" w:cs="Calibri"/>
              </w:rPr>
              <w:t xml:space="preserve">scenariusz dystrybuowanej krajowo lub międzynarodowo gry o długości </w:t>
            </w:r>
            <w:proofErr w:type="spellStart"/>
            <w:r w:rsidRPr="00B22478">
              <w:rPr>
                <w:rFonts w:ascii="Calibri" w:eastAsia="Calibri" w:hAnsi="Calibri" w:cs="Calibri"/>
              </w:rPr>
              <w:t>gameplay</w:t>
            </w:r>
            <w:proofErr w:type="spellEnd"/>
            <w:r w:rsidRPr="00B22478">
              <w:rPr>
                <w:rFonts w:ascii="Calibri" w:eastAsia="Calibri" w:hAnsi="Calibri" w:cs="Calibri"/>
              </w:rPr>
              <w:t xml:space="preserve"> większej niż 30 minut </w:t>
            </w:r>
          </w:p>
          <w:p w:rsidR="00B22478" w:rsidRPr="00B22478" w:rsidRDefault="00B22478" w:rsidP="00B22478">
            <w:pPr>
              <w:contextualSpacing/>
              <w:rPr>
                <w:rFonts w:ascii="Calibri" w:eastAsia="Calibri" w:hAnsi="Calibri" w:cs="Calibri"/>
              </w:rPr>
            </w:pPr>
            <w:r w:rsidRPr="00B22478">
              <w:rPr>
                <w:rFonts w:ascii="Calibri" w:eastAsia="Calibri" w:hAnsi="Calibri" w:cs="Times New Roman"/>
                <w:lang w:val="x-none"/>
              </w:rPr>
              <w:t xml:space="preserve">[   ] </w:t>
            </w:r>
            <w:r w:rsidRPr="00B22478">
              <w:rPr>
                <w:rFonts w:ascii="Calibri" w:eastAsia="Calibri" w:hAnsi="Calibri" w:cs="Calibri"/>
              </w:rPr>
              <w:t xml:space="preserve"> scenariusz dostępnego publicznie dłużej niż sześć miesięcy narracyjnego projektu multimedialnego (istniejącego w przestrzeni fizycznej lub wirtualnej) o długości doświadczenia większej niż 30 minut </w:t>
            </w:r>
          </w:p>
          <w:p w:rsidR="00B22478" w:rsidRPr="00B22478" w:rsidRDefault="00B22478" w:rsidP="00B22478">
            <w:pPr>
              <w:contextualSpacing/>
              <w:rPr>
                <w:rFonts w:ascii="Calibri" w:eastAsia="Calibri" w:hAnsi="Calibri" w:cs="Calibri"/>
              </w:rPr>
            </w:pPr>
            <w:r w:rsidRPr="00B22478">
              <w:rPr>
                <w:rFonts w:ascii="Calibri" w:eastAsia="Calibri" w:hAnsi="Calibri" w:cs="Times New Roman"/>
                <w:lang w:val="x-none"/>
              </w:rPr>
              <w:t xml:space="preserve">[   ] </w:t>
            </w:r>
            <w:r w:rsidRPr="00B22478">
              <w:rPr>
                <w:rFonts w:ascii="Calibri" w:eastAsia="Calibri" w:hAnsi="Calibri" w:cs="Calibri"/>
              </w:rPr>
              <w:t>scenariusz dystrybuowanego krajowo lub międzynarodowo filmu o długości nie mniejszej niż 30 minut (w przypadku dystrybucji wyłącznie festiwalowej wymagany jest udział filmu w minimum jednym festiwalu zagranicznym)</w:t>
            </w:r>
          </w:p>
          <w:p w:rsidR="00B22478" w:rsidRPr="00B22478" w:rsidRDefault="00B22478" w:rsidP="00B22478">
            <w:pPr>
              <w:tabs>
                <w:tab w:val="left" w:pos="851"/>
              </w:tabs>
              <w:spacing w:after="4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B22478">
              <w:rPr>
                <w:rFonts w:ascii="Calibri" w:eastAsia="Calibri" w:hAnsi="Calibri" w:cs="Times New Roman"/>
                <w:lang w:val="x-none"/>
              </w:rPr>
              <w:t xml:space="preserve">[   ] </w:t>
            </w:r>
            <w:r w:rsidRPr="00B22478">
              <w:rPr>
                <w:rFonts w:ascii="Calibri" w:eastAsia="Calibri" w:hAnsi="Calibri" w:cs="Calibri"/>
              </w:rPr>
              <w:t xml:space="preserve"> wydana w formie książkowej w kraju lub za granicą powieść lub zbiór opowiadań</w:t>
            </w:r>
          </w:p>
          <w:p w:rsidR="00B22478" w:rsidRPr="00B22478" w:rsidRDefault="00B22478" w:rsidP="00B22478">
            <w:pPr>
              <w:ind w:left="373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</w:tr>
      <w:tr w:rsidR="00B22478" w:rsidRPr="00B22478" w:rsidTr="004D74F1">
        <w:trPr>
          <w:cantSplit/>
          <w:trHeight w:val="1090"/>
        </w:trPr>
        <w:tc>
          <w:tcPr>
            <w:tcW w:w="597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pacing w:val="4"/>
                <w:lang w:eastAsia="ar-SA"/>
              </w:rPr>
              <w:t>4</w:t>
            </w:r>
          </w:p>
        </w:tc>
        <w:tc>
          <w:tcPr>
            <w:tcW w:w="1698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  <w:tc>
          <w:tcPr>
            <w:tcW w:w="1661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Projektant UX 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001" w:type="dxa"/>
            <w:gridSpan w:val="2"/>
          </w:tcPr>
          <w:p w:rsidR="00B22478" w:rsidRPr="00B22478" w:rsidRDefault="00B22478" w:rsidP="00B22478">
            <w:pPr>
              <w:contextualSpacing/>
              <w:rPr>
                <w:rFonts w:ascii="Calibri" w:eastAsia="Calibri" w:hAnsi="Calibri" w:cs="Calibri"/>
                <w:lang w:val="x-none"/>
              </w:rPr>
            </w:pPr>
            <w:r w:rsidRPr="00B22478">
              <w:rPr>
                <w:rFonts w:ascii="Calibri" w:eastAsia="Calibri" w:hAnsi="Calibri" w:cs="Calibri"/>
                <w:lang w:val="x-none"/>
              </w:rPr>
              <w:t xml:space="preserve">[ ] co najmniej </w:t>
            </w:r>
            <w:r w:rsidRPr="00B22478">
              <w:rPr>
                <w:rFonts w:ascii="Calibri" w:eastAsia="Calibri" w:hAnsi="Calibri" w:cs="Calibri"/>
              </w:rPr>
              <w:t>3</w:t>
            </w:r>
            <w:r w:rsidRPr="00B22478">
              <w:rPr>
                <w:rFonts w:ascii="Calibri" w:eastAsia="Calibri" w:hAnsi="Calibri" w:cs="Calibri"/>
                <w:lang w:val="x-none"/>
              </w:rPr>
              <w:t>-letnie doświadczenie zawodowe</w:t>
            </w:r>
            <w:r w:rsidRPr="00B22478">
              <w:rPr>
                <w:rFonts w:ascii="Calibri" w:eastAsia="Calibri" w:hAnsi="Calibri" w:cs="Calibri"/>
              </w:rPr>
              <w:t xml:space="preserve"> w zakresie projektowania UX lub pokrewnym</w:t>
            </w:r>
            <w:r w:rsidRPr="00B22478">
              <w:rPr>
                <w:rFonts w:ascii="Calibri" w:eastAsia="Calibri" w:hAnsi="Calibri" w:cs="Calibri"/>
                <w:lang w:val="x-none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</w:tr>
      <w:tr w:rsidR="00B22478" w:rsidRPr="00B22478" w:rsidTr="004D74F1">
        <w:trPr>
          <w:cantSplit/>
        </w:trPr>
        <w:tc>
          <w:tcPr>
            <w:tcW w:w="597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pacing w:val="4"/>
                <w:lang w:eastAsia="ar-SA"/>
              </w:rPr>
              <w:t>5</w:t>
            </w:r>
          </w:p>
        </w:tc>
        <w:tc>
          <w:tcPr>
            <w:tcW w:w="1698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  <w:tc>
          <w:tcPr>
            <w:tcW w:w="1661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highlight w:val="yellow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Główny programista </w:t>
            </w:r>
          </w:p>
        </w:tc>
        <w:tc>
          <w:tcPr>
            <w:tcW w:w="5001" w:type="dxa"/>
            <w:gridSpan w:val="2"/>
          </w:tcPr>
          <w:p w:rsidR="00B22478" w:rsidRPr="00B22478" w:rsidRDefault="00B22478" w:rsidP="00B22478">
            <w:pPr>
              <w:contextualSpacing/>
              <w:rPr>
                <w:rFonts w:ascii="Calibri" w:eastAsia="Calibri" w:hAnsi="Calibri" w:cs="Calibri"/>
              </w:rPr>
            </w:pPr>
            <w:r w:rsidRPr="00B22478">
              <w:rPr>
                <w:rFonts w:ascii="Calibri" w:eastAsia="Calibri" w:hAnsi="Calibri" w:cs="Calibri"/>
                <w:lang w:val="x-none"/>
              </w:rPr>
              <w:t xml:space="preserve">[ ] co najmniej </w:t>
            </w:r>
            <w:r w:rsidRPr="00B22478">
              <w:rPr>
                <w:rFonts w:ascii="Calibri" w:eastAsia="Calibri" w:hAnsi="Calibri" w:cs="Calibri"/>
              </w:rPr>
              <w:t>3</w:t>
            </w:r>
            <w:r w:rsidRPr="00B22478">
              <w:rPr>
                <w:rFonts w:ascii="Calibri" w:eastAsia="Calibri" w:hAnsi="Calibri" w:cs="Calibri"/>
                <w:lang w:val="x-none"/>
              </w:rPr>
              <w:t>-letnie doświadczenie zawodowe</w:t>
            </w:r>
            <w:r w:rsidRPr="00B22478">
              <w:rPr>
                <w:rFonts w:ascii="Calibri" w:eastAsia="Calibri" w:hAnsi="Calibri" w:cs="Calibri"/>
              </w:rPr>
              <w:t xml:space="preserve"> w zakresie główny programista lub pokrewne</w:t>
            </w:r>
          </w:p>
          <w:p w:rsidR="00B22478" w:rsidRPr="00B22478" w:rsidRDefault="00B22478" w:rsidP="00B22478">
            <w:pPr>
              <w:contextualSpacing/>
              <w:rPr>
                <w:rFonts w:ascii="Calibri" w:eastAsia="Calibri" w:hAnsi="Calibri" w:cs="Calibri"/>
              </w:rPr>
            </w:pPr>
            <w:r w:rsidRPr="00B22478">
              <w:rPr>
                <w:rFonts w:ascii="Calibri" w:eastAsia="Calibri" w:hAnsi="Calibri" w:cs="Calibri"/>
                <w:lang w:val="x-none"/>
              </w:rPr>
              <w:t xml:space="preserve">[ ] </w:t>
            </w:r>
            <w:r w:rsidRPr="00B22478">
              <w:rPr>
                <w:rFonts w:ascii="Calibri" w:eastAsia="Calibri" w:hAnsi="Calibri" w:cs="Calibri"/>
              </w:rPr>
              <w:t xml:space="preserve">doświadczenie w charakterze głównego programisty lub pokrewne w co najmniej jednym projekcie interaktywnym wirtualnej lub rozszerzonej rzeczywistości o charakterze </w:t>
            </w:r>
            <w:proofErr w:type="spellStart"/>
            <w:r w:rsidRPr="00B22478">
              <w:rPr>
                <w:rFonts w:ascii="Calibri" w:eastAsia="Calibri" w:hAnsi="Calibri" w:cs="Calibri"/>
              </w:rPr>
              <w:t>imersyjnym</w:t>
            </w:r>
            <w:proofErr w:type="spellEnd"/>
            <w:r w:rsidRPr="00B22478">
              <w:rPr>
                <w:rFonts w:ascii="Calibri" w:eastAsia="Calibri" w:hAnsi="Calibri" w:cs="Calibri"/>
              </w:rPr>
              <w:t xml:space="preserve"> (nie dotyczy AR dedykowanego urządzeniom mobilnym) zrealizowanym na silniku Unity 3D lub </w:t>
            </w:r>
            <w:proofErr w:type="spellStart"/>
            <w:r w:rsidRPr="00B22478">
              <w:rPr>
                <w:rFonts w:ascii="Calibri" w:eastAsia="Calibri" w:hAnsi="Calibri" w:cs="Calibri"/>
              </w:rPr>
              <w:t>Unreal</w:t>
            </w:r>
            <w:proofErr w:type="spellEnd"/>
            <w:r w:rsidRPr="00B22478">
              <w:rPr>
                <w:rFonts w:ascii="Calibri" w:eastAsia="Calibri" w:hAnsi="Calibri" w:cs="Calibri"/>
              </w:rPr>
              <w:t xml:space="preserve"> Engine</w:t>
            </w:r>
          </w:p>
        </w:tc>
        <w:tc>
          <w:tcPr>
            <w:tcW w:w="1675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</w:tr>
      <w:tr w:rsidR="00B22478" w:rsidRPr="00B22478" w:rsidTr="004D74F1">
        <w:trPr>
          <w:cantSplit/>
        </w:trPr>
        <w:tc>
          <w:tcPr>
            <w:tcW w:w="597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spacing w:val="4"/>
                <w:lang w:eastAsia="ar-SA"/>
              </w:rPr>
              <w:t>6</w:t>
            </w:r>
          </w:p>
        </w:tc>
        <w:tc>
          <w:tcPr>
            <w:tcW w:w="1698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  <w:tc>
          <w:tcPr>
            <w:tcW w:w="1661" w:type="dxa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highlight w:val="yellow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Projektant mechaniki gry  </w:t>
            </w:r>
          </w:p>
        </w:tc>
        <w:tc>
          <w:tcPr>
            <w:tcW w:w="4952" w:type="dxa"/>
          </w:tcPr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[   ] doświadczenie w charakterze projektanta mechaniki gry w co najmniej jednym zrealizowanym projekcie narracyjnej gry o długości </w:t>
            </w:r>
            <w:proofErr w:type="spellStart"/>
            <w:r w:rsidRPr="00B22478">
              <w:rPr>
                <w:rFonts w:ascii="Calibri" w:eastAsia="Times New Roman" w:hAnsi="Calibri" w:cs="Calibri"/>
                <w:lang w:eastAsia="ar-SA"/>
              </w:rPr>
              <w:t>gameplay</w:t>
            </w:r>
            <w:proofErr w:type="spellEnd"/>
            <w:r w:rsidRPr="00B22478">
              <w:rPr>
                <w:rFonts w:ascii="Calibri" w:eastAsia="Times New Roman" w:hAnsi="Calibri" w:cs="Calibri"/>
                <w:lang w:eastAsia="ar-SA"/>
              </w:rPr>
              <w:t xml:space="preserve"> większej niż 30 min.</w:t>
            </w:r>
          </w:p>
        </w:tc>
        <w:tc>
          <w:tcPr>
            <w:tcW w:w="1724" w:type="dxa"/>
            <w:gridSpan w:val="2"/>
            <w:vAlign w:val="center"/>
          </w:tcPr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pacing w:val="4"/>
                <w:lang w:eastAsia="ar-SA"/>
              </w:rPr>
            </w:pPr>
          </w:p>
        </w:tc>
      </w:tr>
    </w:tbl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sz w:val="20"/>
          <w:szCs w:val="20"/>
          <w:lang w:eastAsia="ar-SA"/>
        </w:rPr>
      </w:pPr>
      <w:r w:rsidRPr="00B22478">
        <w:rPr>
          <w:rFonts w:ascii="Calibri" w:eastAsia="Times New Roman" w:hAnsi="Calibri" w:cs="Calibri"/>
          <w:b/>
          <w:sz w:val="20"/>
          <w:szCs w:val="20"/>
          <w:lang w:eastAsia="ar-SA"/>
        </w:rPr>
        <w:t>*/</w:t>
      </w:r>
      <w:r w:rsidRPr="00B22478">
        <w:rPr>
          <w:rFonts w:ascii="Calibri" w:eastAsia="Times New Roman" w:hAnsi="Calibri" w:cs="Calibri"/>
          <w:sz w:val="20"/>
          <w:szCs w:val="20"/>
          <w:lang w:eastAsia="ar-SA"/>
        </w:rPr>
        <w:t xml:space="preserve"> W przypadku, gdy Wykonawca polega na osobach zdolnych do wykonania zamówienia innych podmiotów musi przedstawić </w:t>
      </w:r>
      <w:r w:rsidRPr="00B22478">
        <w:rPr>
          <w:rFonts w:ascii="Calibri" w:eastAsia="Times New Roman" w:hAnsi="Calibri" w:cs="Calibri"/>
          <w:b/>
          <w:sz w:val="20"/>
          <w:szCs w:val="20"/>
          <w:lang w:eastAsia="ar-SA"/>
        </w:rPr>
        <w:t>pisemne</w:t>
      </w:r>
      <w:r w:rsidRPr="00B22478">
        <w:rPr>
          <w:rFonts w:ascii="Calibri" w:eastAsia="Times New Roman" w:hAnsi="Calibri" w:cs="Calibri"/>
          <w:sz w:val="20"/>
          <w:szCs w:val="20"/>
          <w:lang w:eastAsia="ar-SA"/>
        </w:rPr>
        <w:t xml:space="preserve"> zobowiązanie tych podmiotów do oddania mu do dyspozycji niezbędnych zasobów na potrzeby wykonaniu zamówienia.</w:t>
      </w:r>
    </w:p>
    <w:p w:rsidR="00B22478" w:rsidRPr="00B22478" w:rsidRDefault="00B22478" w:rsidP="00B22478">
      <w:pPr>
        <w:suppressAutoHyphens/>
        <w:spacing w:after="0" w:line="240" w:lineRule="auto"/>
        <w:ind w:left="567" w:hanging="567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B22478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** / dysponowania osobą na podstawie np. umowy o pracę, umowy zlecenia, umowy </w:t>
      </w:r>
      <w:r w:rsidRPr="00B22478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o dzieło, oddanie do dyspozycji przez inny podmiot</w:t>
      </w:r>
    </w:p>
    <w:p w:rsidR="00B22478" w:rsidRPr="00B22478" w:rsidRDefault="00B22478" w:rsidP="00B22478">
      <w:pPr>
        <w:suppressAutoHyphens/>
        <w:spacing w:after="0" w:line="240" w:lineRule="auto"/>
        <w:ind w:left="426" w:hanging="426"/>
        <w:rPr>
          <w:rFonts w:ascii="Calibri" w:eastAsia="Times New Roman" w:hAnsi="Calibri" w:cs="Calibri"/>
          <w:sz w:val="20"/>
          <w:szCs w:val="20"/>
          <w:lang w:eastAsia="ar-SA"/>
        </w:rPr>
      </w:pPr>
      <w:r w:rsidRPr="00B22478">
        <w:rPr>
          <w:rFonts w:ascii="Calibri" w:eastAsia="Times New Roman" w:hAnsi="Calibri" w:cs="Calibri"/>
          <w:bCs/>
          <w:sz w:val="20"/>
          <w:szCs w:val="20"/>
          <w:lang w:eastAsia="ar-SA"/>
        </w:rPr>
        <w:t>***/</w:t>
      </w:r>
      <w:r w:rsidRPr="00B22478">
        <w:rPr>
          <w:rFonts w:ascii="Calibri" w:eastAsia="Times New Roman" w:hAnsi="Calibri" w:cs="Calibri"/>
          <w:sz w:val="20"/>
          <w:szCs w:val="20"/>
          <w:lang w:eastAsia="ar-SA"/>
        </w:rPr>
        <w:t xml:space="preserve"> Wykonawca potwierdza doświadczenie zgłoszonej osoby poprzez postawienie znaku „x” w kratce przy spełnianym warunku. Nie zaznaczenie warunków spowoduje, że Zamawiający nie uzna danej osoby za spełniającą warunki udziału w postępowaniu określone w </w:t>
      </w:r>
      <w:proofErr w:type="spellStart"/>
      <w:r w:rsidRPr="00B22478">
        <w:rPr>
          <w:rFonts w:ascii="Calibri" w:eastAsia="Times New Roman" w:hAnsi="Calibri" w:cs="Calibri"/>
          <w:sz w:val="20"/>
          <w:szCs w:val="20"/>
          <w:lang w:eastAsia="ar-SA"/>
        </w:rPr>
        <w:t>siwz</w:t>
      </w:r>
      <w:proofErr w:type="spellEnd"/>
      <w:r w:rsidRPr="00B22478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:rsidR="00B22478" w:rsidRPr="00B22478" w:rsidRDefault="00B22478" w:rsidP="00B22478">
      <w:pPr>
        <w:suppressAutoHyphens/>
        <w:spacing w:after="0" w:line="240" w:lineRule="auto"/>
        <w:ind w:left="284"/>
        <w:jc w:val="right"/>
        <w:rPr>
          <w:rFonts w:ascii="Calibri" w:eastAsia="Times New Roman" w:hAnsi="Calibri" w:cs="Calibri"/>
          <w:lang w:eastAsia="ar-SA"/>
        </w:rPr>
      </w:pPr>
    </w:p>
    <w:p w:rsidR="00B22478" w:rsidRPr="00B22478" w:rsidRDefault="00B22478" w:rsidP="00B22478">
      <w:pPr>
        <w:tabs>
          <w:tab w:val="center" w:pos="6237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ab/>
        <w:t>.....................................................................</w:t>
      </w:r>
    </w:p>
    <w:p w:rsidR="00B22478" w:rsidRPr="00B22478" w:rsidRDefault="00B22478" w:rsidP="00B22478">
      <w:pPr>
        <w:tabs>
          <w:tab w:val="center" w:pos="6237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lang w:eastAsia="ar-SA"/>
        </w:rPr>
      </w:pPr>
      <w:r w:rsidRPr="00B22478">
        <w:rPr>
          <w:rFonts w:ascii="Calibri" w:eastAsia="Times New Roman" w:hAnsi="Calibri" w:cs="Calibri"/>
          <w:iCs/>
          <w:lang w:eastAsia="ar-SA"/>
        </w:rPr>
        <w:tab/>
        <w:t>(data, imi</w:t>
      </w:r>
      <w:r w:rsidRPr="00B22478">
        <w:rPr>
          <w:rFonts w:ascii="Calibri" w:eastAsia="TimesNewRoman" w:hAnsi="Calibri" w:cs="Calibri"/>
          <w:lang w:eastAsia="ar-SA"/>
        </w:rPr>
        <w:t xml:space="preserve">ę </w:t>
      </w:r>
      <w:r w:rsidRPr="00B22478">
        <w:rPr>
          <w:rFonts w:ascii="Calibri" w:eastAsia="Times New Roman" w:hAnsi="Calibri" w:cs="Calibri"/>
          <w:iCs/>
          <w:lang w:eastAsia="ar-SA"/>
        </w:rPr>
        <w:t>i nazwisko oraz podpis</w:t>
      </w:r>
    </w:p>
    <w:p w:rsidR="00B22478" w:rsidRPr="00B22478" w:rsidRDefault="00B22478" w:rsidP="00B22478">
      <w:pPr>
        <w:spacing w:after="0"/>
        <w:ind w:left="6372"/>
        <w:rPr>
          <w:rFonts w:ascii="Calibri" w:eastAsia="Times New Roman" w:hAnsi="Calibri" w:cs="Calibri"/>
          <w:b/>
          <w:iCs/>
          <w:lang w:eastAsia="ar-SA"/>
        </w:rPr>
      </w:pPr>
      <w:r w:rsidRPr="00B22478">
        <w:rPr>
          <w:rFonts w:ascii="Calibri" w:eastAsia="Times New Roman" w:hAnsi="Calibri" w:cs="Calibri"/>
          <w:iCs/>
          <w:lang w:eastAsia="ar-SA"/>
        </w:rPr>
        <w:br w:type="page"/>
      </w:r>
      <w:r w:rsidRPr="00B22478">
        <w:rPr>
          <w:rFonts w:ascii="Calibri" w:eastAsia="Times New Roman" w:hAnsi="Calibri" w:cs="Calibri"/>
          <w:b/>
          <w:iCs/>
          <w:lang w:eastAsia="ar-SA"/>
        </w:rPr>
        <w:lastRenderedPageBreak/>
        <w:t>Załącznik nr 7 do SIWZ</w:t>
      </w:r>
    </w:p>
    <w:p w:rsidR="00B22478" w:rsidRPr="00B22478" w:rsidRDefault="00B22478" w:rsidP="00B22478">
      <w:pPr>
        <w:spacing w:after="0"/>
        <w:ind w:left="6372" w:firstLine="708"/>
        <w:rPr>
          <w:rFonts w:ascii="Calibri" w:eastAsia="Times New Roman" w:hAnsi="Calibri" w:cs="Calibri"/>
          <w:b/>
          <w:lang w:eastAsia="ar-SA"/>
        </w:rPr>
      </w:pPr>
    </w:p>
    <w:p w:rsidR="00B22478" w:rsidRPr="00B22478" w:rsidRDefault="00B22478" w:rsidP="00B22478">
      <w:pPr>
        <w:spacing w:after="0"/>
        <w:ind w:left="6372" w:firstLine="708"/>
        <w:rPr>
          <w:rFonts w:ascii="Calibri" w:eastAsia="Times New Roman" w:hAnsi="Calibri" w:cs="Calibri"/>
          <w:b/>
          <w:lang w:eastAsia="ar-SA"/>
        </w:rPr>
      </w:pPr>
    </w:p>
    <w:p w:rsidR="00B22478" w:rsidRPr="00B22478" w:rsidRDefault="00B22478" w:rsidP="00B22478">
      <w:pPr>
        <w:spacing w:after="0"/>
        <w:jc w:val="center"/>
        <w:rPr>
          <w:rFonts w:ascii="Calibri" w:eastAsia="Times New Roman" w:hAnsi="Calibri" w:cs="Calibri"/>
          <w:b/>
          <w:lang w:eastAsia="ar-SA"/>
        </w:rPr>
      </w:pPr>
      <w:r w:rsidRPr="00B22478">
        <w:rPr>
          <w:rFonts w:ascii="Calibri" w:eastAsia="Times New Roman" w:hAnsi="Calibri" w:cs="Calibri"/>
          <w:b/>
          <w:lang w:eastAsia="ar-SA"/>
        </w:rPr>
        <w:t xml:space="preserve">Opis przedmiotu zamówienia </w:t>
      </w:r>
    </w:p>
    <w:p w:rsidR="00B22478" w:rsidRPr="00B22478" w:rsidRDefault="00B22478" w:rsidP="00B22478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1. Usługa obejmuje projekt i wykonanie gry edukacyjnej w wirtualnej rzeczywistości typu „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escape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room</w:t>
      </w:r>
      <w:proofErr w:type="spellEnd"/>
      <w:r w:rsidRPr="00B22478">
        <w:rPr>
          <w:rFonts w:ascii="Calibri" w:eastAsia="Times New Roman" w:hAnsi="Calibri" w:cs="Calibri"/>
          <w:lang w:eastAsia="ar-SA"/>
        </w:rPr>
        <w:t>” prezentującej historię polskiego wzornictwa. Aplikacja będzie wykonana    w dwóch wersjach: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a) </w:t>
      </w:r>
      <w:r w:rsidRPr="00B22478">
        <w:rPr>
          <w:rFonts w:ascii="Calibri" w:eastAsia="Times New Roman" w:hAnsi="Calibri" w:cs="Calibri"/>
          <w:b/>
          <w:lang w:eastAsia="ar-SA"/>
        </w:rPr>
        <w:t>na komputery stacjonarne</w:t>
      </w:r>
      <w:r w:rsidRPr="00B22478">
        <w:rPr>
          <w:rFonts w:ascii="Calibri" w:eastAsia="Times New Roman" w:hAnsi="Calibri" w:cs="Calibri"/>
          <w:lang w:eastAsia="ar-SA"/>
        </w:rPr>
        <w:t xml:space="preserve"> i platformę wirtualnej rzeczywistości HTC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Vive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(dopuszcza się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również dodatkowe funkcjonowanie aplikacji na innych stacjonarnych platformach VR);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b) </w:t>
      </w:r>
      <w:r w:rsidRPr="00B22478">
        <w:rPr>
          <w:rFonts w:ascii="Calibri" w:eastAsia="Times New Roman" w:hAnsi="Calibri" w:cs="Calibri"/>
          <w:b/>
          <w:lang w:eastAsia="ar-SA"/>
        </w:rPr>
        <w:t>w wersji prezentacyjnej (skróconej na urządzenia mobilne</w:t>
      </w:r>
      <w:r w:rsidRPr="00B22478">
        <w:rPr>
          <w:rFonts w:ascii="Calibri" w:eastAsia="Times New Roman" w:hAnsi="Calibri" w:cs="Calibri"/>
          <w:lang w:eastAsia="ar-SA"/>
        </w:rPr>
        <w:t xml:space="preserve"> lub mobilne platformy wirtualnej rzeczywistości obsługiwane przez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Oculus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(Samsung Gear VR,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Oculus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Go). Tu również dopuszcza się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portowanie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na inne platformy VR (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Daydream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,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Viveport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dla HTC Focus, itp.)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2. </w:t>
      </w:r>
      <w:r w:rsidRPr="00B22478">
        <w:rPr>
          <w:rFonts w:ascii="Calibri" w:eastAsia="Times New Roman" w:hAnsi="Calibri" w:cs="Calibri"/>
          <w:b/>
          <w:lang w:eastAsia="ar-SA"/>
        </w:rPr>
        <w:t>Aplikacja w wersji stacjonarnej</w:t>
      </w:r>
      <w:r w:rsidRPr="00B22478">
        <w:rPr>
          <w:rFonts w:ascii="Calibri" w:eastAsia="Times New Roman" w:hAnsi="Calibri" w:cs="Calibri"/>
          <w:lang w:eastAsia="ar-SA"/>
        </w:rPr>
        <w:t xml:space="preserve"> powinna gwarantować nie mniej niż 1 godzinę rozgrywki. Ponadto aplikacja powinna mieć możliwość dodatkowego poszerzenia wiedzy odbiorcy na temat historii polskiego wzornictwa, nie będącą niezbędnym elementem rozgrywki,                              ale wkomponowaną w świat i scenariusz gry. 7 minutowa rozgrywka dostępna w wersji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moblinej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opisanej w punkcie poniżej będzie także dostępna w zamkniętej całości  w wersji na komputery stacjonarne. 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3. </w:t>
      </w:r>
      <w:r w:rsidRPr="00B22478">
        <w:rPr>
          <w:rFonts w:ascii="Calibri" w:eastAsia="Times New Roman" w:hAnsi="Calibri" w:cs="Calibri"/>
          <w:b/>
          <w:lang w:eastAsia="ar-SA"/>
        </w:rPr>
        <w:t>Aplikacja w wersji mobilnej</w:t>
      </w:r>
      <w:r w:rsidRPr="00B22478">
        <w:rPr>
          <w:rFonts w:ascii="Calibri" w:eastAsia="Times New Roman" w:hAnsi="Calibri" w:cs="Calibri"/>
          <w:lang w:eastAsia="ar-SA"/>
        </w:rPr>
        <w:t xml:space="preserve"> powinna gwarantować nie mniej niż 7 minut rozgrywki                               i stanowić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teaser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całego projektu, pozostając zamkniętą niezależną całością. Głównym celem tej wersji aplikacji jest prezentacja na wystawach i targach branżowych. Zamknięta 7 minutowa wersja będzie dostępna także w wersji na komputery stacjonarne. 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4. Czas przewidziany na wykonanie usług zgodnie z poniższymi etapami:  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I) </w:t>
      </w:r>
      <w:r w:rsidRPr="00B22478">
        <w:rPr>
          <w:rFonts w:ascii="Calibri" w:eastAsia="Times New Roman" w:hAnsi="Calibri" w:cs="Calibri"/>
          <w:b/>
          <w:lang w:eastAsia="ar-SA"/>
        </w:rPr>
        <w:t xml:space="preserve">ETAP PIERWSZY: </w:t>
      </w:r>
      <w:r w:rsidRPr="00B22478">
        <w:rPr>
          <w:rFonts w:ascii="Calibri" w:eastAsia="Times New Roman" w:hAnsi="Calibri" w:cs="Calibri"/>
          <w:lang w:eastAsia="ar-SA"/>
        </w:rPr>
        <w:t xml:space="preserve">Krótki opis aplikacji prezentujący główne aspekty całości koncepcji uwzględniający wstępną listę obiektów z historii polskiego designu o charakterze autorskim, które zostaną wykorzystane w aplikacji, oraz 2 przykłady zagadek, w terminie nie później niż do dnia  </w:t>
      </w:r>
      <w:r w:rsidRPr="00B22478">
        <w:rPr>
          <w:rFonts w:ascii="Calibri" w:eastAsia="Times New Roman" w:hAnsi="Calibri" w:cs="Calibri"/>
          <w:b/>
          <w:lang w:eastAsia="ar-SA"/>
        </w:rPr>
        <w:t>20.12.2018 roku;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II) </w:t>
      </w:r>
      <w:r w:rsidRPr="00B22478">
        <w:rPr>
          <w:rFonts w:ascii="Calibri" w:eastAsia="Times New Roman" w:hAnsi="Calibri" w:cs="Calibri"/>
          <w:b/>
          <w:lang w:eastAsia="ar-SA"/>
        </w:rPr>
        <w:t>ETAP DRUGI</w:t>
      </w:r>
      <w:r w:rsidRPr="00B22478">
        <w:rPr>
          <w:rFonts w:ascii="Calibri" w:eastAsia="Times New Roman" w:hAnsi="Calibri" w:cs="Calibri"/>
          <w:lang w:eastAsia="ar-SA"/>
        </w:rPr>
        <w:t xml:space="preserve">: Szczegółowe opracowanie projektu aplikacji w terminie nie później niż do </w:t>
      </w:r>
      <w:r w:rsidRPr="00B22478">
        <w:rPr>
          <w:rFonts w:ascii="Calibri" w:eastAsia="Times New Roman" w:hAnsi="Calibri" w:cs="Calibri"/>
          <w:b/>
          <w:lang w:eastAsia="ar-SA"/>
        </w:rPr>
        <w:t>15.04.2019r.</w:t>
      </w:r>
      <w:r w:rsidRPr="00B22478">
        <w:rPr>
          <w:rFonts w:ascii="Calibri" w:eastAsia="Times New Roman" w:hAnsi="Calibri" w:cs="Calibri"/>
          <w:lang w:eastAsia="ar-SA"/>
        </w:rPr>
        <w:t xml:space="preserve"> w zakresie: Krótkiego opisu aplikacji prezentującego główne aspekty całości koncepcji uwzględniającego 2 przykłady zagadek.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a) Założeń merytorycznych aplikacji wraz ze sporządzeniem listy obiektów, opisu ich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funkcjonalności i cech przestrzeni prezentowanych w ramach aplikacji wraz z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uzasadnieniem ich wyboru. Lista obiektów i opis ich funkcjonalności zostaną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opracowana wspólnie z osobą wyznaczoną przez Instytut Adama Mickiewicza.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Uzasadnienie każdego obiektu powinno zawierać argumenty wynikające ze znaczenia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edukacyjnego i/lub z wpływu na atrakcyjność/użyteczność w kontekście prezentowanej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historii i/lub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gameplaya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aplikacji. W przypadku każdego obiektu wymagane jest uzasadnienie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lastRenderedPageBreak/>
        <w:t>jego użycia w kontekście wirtualnej rzeczywistości. Ilość obiektów powinna być nie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mniejsza niż 60, ilość przestrzeni powinna być nie mniejsza niż 6 (jedna przestrzeń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oznacza jeden poziom), przy czym przestrzenie te mogą łączyć się w większe całości.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b) Scenariusza gry wraz z przykładowymi wariantami w zakresie opowiadanej historii,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uwzględniającego kontekst poznawczy wynikający z opracowanych założeń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merytorycznych aplikacji i spodziewany efekt emocjonalny poszczególnych rozwiązań.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c) Szczegółowego opisu mechaniki gry (nagradzania i karania, poziomowania, celów/zadań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pośrednich oraz celu/zadania głównego) z uwzględnieniem promowania edukacyjnego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aspektu aplikacji w sposób niezmniejszający atrakcyjności rozgrywki. Uzasadnienie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mechaniki gry musi uwzględniać również aspekt funkcjonowania gry w środowisku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wirtualnej rzeczywistości w szczególności w zakresie potencjalnego przemieszczania się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wewnątrz świata gry.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d) Nie mniej niż 40 szczegółowych projektów zagadek do rozwiązania dla użytkownika, z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których nie mniej niż 10 będzie nawiązywała do rozumienia specyficznych cech obiektów,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których dotyczą (wymiar edukacyjny) i z których nie mniej niż 10 będzie miało charakter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przestrzenny i wykorzystujący środki związane z funkcjonowaniem gry w środowisku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wirtualnej rzeczywistości.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e) Projektów graficznych i przestrzennych pomieszczeń wraz z uzasadnieniem wyboru stylu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graficznego reprezentacji i jego związku z prezentowaną historią, wybranymi obiektami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oraz założeniami merytorycznymi aplikacji. Projekty i ich uzasadnienie muszą również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uwzględniać specyficzne cechy wynikające z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VRowego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charakteru aplikacji. Styl graficzny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musi zapewniać rozpoznawalność obiektów prezentowanych w aplikacji oraz ich cech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specyficznych i unikalnych.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f) Projektów graficznych wszystkich elementów interfejsu gry wraz z uzasadnieniem ich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związku z prezentowana historią, założeniami merytorycznymi aplikacji i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VRowym</w:t>
      </w:r>
      <w:proofErr w:type="spellEnd"/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charakterem gry.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g) Opisu i uzasadnienia  sposobów interakcji ze światem gry wraz z ich uzasadnieniem merytorycznym w kontekście edukacyjnej funkcji aplikacji, scenariusza gry, a przede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wszystkim w kontekście funkcjonowania aplikacji w wirtualnej rzeczywistości.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h) Projektów przestrzennych środowisk dźwiękowych wraz z ich uzasadnieniem w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kontekście założeń merytorycznych gry, scenariusza gry oraz wykorzystania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VRowego</w:t>
      </w:r>
      <w:proofErr w:type="spellEnd"/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charakteru aplikacji.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i) Co najmniej trzech prototypów przestrzennych różnych fragmentów gry prezentowanych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w środowisku wirtualnej rzeczywistości uwzględniających elementy scenariuszowe,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val="en-US" w:eastAsia="ar-SA"/>
        </w:rPr>
      </w:pPr>
      <w:proofErr w:type="spellStart"/>
      <w:r w:rsidRPr="00B22478">
        <w:rPr>
          <w:rFonts w:ascii="Calibri" w:eastAsia="Times New Roman" w:hAnsi="Calibri" w:cs="Calibri"/>
          <w:lang w:val="en-US" w:eastAsia="ar-SA"/>
        </w:rPr>
        <w:t>elementy</w:t>
      </w:r>
      <w:proofErr w:type="spellEnd"/>
      <w:r w:rsidRPr="00B22478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B22478">
        <w:rPr>
          <w:rFonts w:ascii="Calibri" w:eastAsia="Times New Roman" w:hAnsi="Calibri" w:cs="Calibri"/>
          <w:lang w:val="en-US" w:eastAsia="ar-SA"/>
        </w:rPr>
        <w:t>mechaniki</w:t>
      </w:r>
      <w:proofErr w:type="spellEnd"/>
      <w:r w:rsidRPr="00B22478">
        <w:rPr>
          <w:rFonts w:ascii="Calibri" w:eastAsia="Times New Roman" w:hAnsi="Calibri" w:cs="Calibri"/>
          <w:lang w:val="en-US" w:eastAsia="ar-SA"/>
        </w:rPr>
        <w:t xml:space="preserve"> </w:t>
      </w:r>
      <w:proofErr w:type="spellStart"/>
      <w:r w:rsidRPr="00B22478">
        <w:rPr>
          <w:rFonts w:ascii="Calibri" w:eastAsia="Times New Roman" w:hAnsi="Calibri" w:cs="Calibri"/>
          <w:lang w:val="en-US" w:eastAsia="ar-SA"/>
        </w:rPr>
        <w:t>gry</w:t>
      </w:r>
      <w:proofErr w:type="spellEnd"/>
      <w:r w:rsidRPr="00B22478">
        <w:rPr>
          <w:rFonts w:ascii="Calibri" w:eastAsia="Times New Roman" w:hAnsi="Calibri" w:cs="Calibri"/>
          <w:lang w:val="en-US" w:eastAsia="ar-SA"/>
        </w:rPr>
        <w:t xml:space="preserve">, UX/UI design </w:t>
      </w:r>
      <w:proofErr w:type="spellStart"/>
      <w:r w:rsidRPr="00B22478">
        <w:rPr>
          <w:rFonts w:ascii="Calibri" w:eastAsia="Times New Roman" w:hAnsi="Calibri" w:cs="Calibri"/>
          <w:lang w:val="en-US" w:eastAsia="ar-SA"/>
        </w:rPr>
        <w:t>i</w:t>
      </w:r>
      <w:proofErr w:type="spellEnd"/>
      <w:r w:rsidRPr="00B22478">
        <w:rPr>
          <w:rFonts w:ascii="Calibri" w:eastAsia="Times New Roman" w:hAnsi="Calibri" w:cs="Calibri"/>
          <w:lang w:val="en-US" w:eastAsia="ar-SA"/>
        </w:rPr>
        <w:t xml:space="preserve"> sound design.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lastRenderedPageBreak/>
        <w:t xml:space="preserve">II. </w:t>
      </w:r>
      <w:r w:rsidRPr="00B22478">
        <w:rPr>
          <w:rFonts w:ascii="Calibri" w:eastAsia="Times New Roman" w:hAnsi="Calibri" w:cs="Calibri"/>
          <w:b/>
          <w:lang w:eastAsia="ar-SA"/>
        </w:rPr>
        <w:t>ETAP TRZECI</w:t>
      </w:r>
      <w:r w:rsidRPr="00B22478">
        <w:rPr>
          <w:rFonts w:ascii="Calibri" w:eastAsia="Times New Roman" w:hAnsi="Calibri" w:cs="Calibri"/>
          <w:lang w:eastAsia="ar-SA"/>
        </w:rPr>
        <w:t>: produkcja opracowanych i zaakceptowanych przez IAM projektów z zadania pierwszego  w terminie nie później niż do dnia  0</w:t>
      </w:r>
      <w:r w:rsidRPr="00B22478">
        <w:rPr>
          <w:rFonts w:ascii="Calibri" w:eastAsia="Times New Roman" w:hAnsi="Calibri" w:cs="Calibri"/>
          <w:b/>
          <w:lang w:eastAsia="ar-SA"/>
        </w:rPr>
        <w:t>2.11.2019</w:t>
      </w:r>
      <w:r w:rsidRPr="00B22478">
        <w:rPr>
          <w:rFonts w:ascii="Calibri" w:eastAsia="Times New Roman" w:hAnsi="Calibri" w:cs="Calibri"/>
          <w:lang w:eastAsia="ar-SA"/>
        </w:rPr>
        <w:t xml:space="preserve"> roku. Wszystkie działania mające miejsce w zadaniu drugim muszą odbywać się pod bezpośrednim nadzorem osób projektujących poszczególne elementy gry. Istotne zmiany w stosunku do zaakceptowanego projektu gry, które wynikałyby z ograniczeń technologicznych, czasowych lub budżetowych lub z pojawienia się nowych możliwości technologicznych (w tym m.in. nowe platformy percepcji treści VR), a nie były do przewidzenia na etapie projektowania aplikacji muszą być konsultowane ze zleceniodawcą i wymagają jego pisemnej akceptacji. W skład tego zadania wchodzi: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a) Opracowanie finalnej listy obiektów dostępnych w aplikacji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b) Stworzenie finalnych obiektów 3D i przestrzeni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c) Wytworzenie finalnych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interfaceów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aplikacji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d) Wytworzenie finalnych elementów ścieżki dźwiękowej aplikacji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e) Wytworzenie finalnej aplikacji zawierającej wszystkie wytworzone elementy gry oraz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zaprojektowanej mechanikę gry za pomocą jednego z silników gier umożliwiających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development aplikacji VR (Unity 3D lub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Unreal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Engine, przy czym preferowany jest silnik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proofErr w:type="spellStart"/>
      <w:r w:rsidRPr="00B22478">
        <w:rPr>
          <w:rFonts w:ascii="Calibri" w:eastAsia="Times New Roman" w:hAnsi="Calibri" w:cs="Calibri"/>
          <w:lang w:eastAsia="ar-SA"/>
        </w:rPr>
        <w:t>Unreal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Engine).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f) Testowanie aplikacji, zaadresowanie wszystkich zaobserwowanych nieprawidłowości i wprowadzenie poprawek. Wykonawca dokonuje zgłoszenia aplikacji do publikacji na platformach dystrybucji treści VR (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Oculus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Store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dla aplikacji mobilnej   i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Viveport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lub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Valve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B22478">
        <w:rPr>
          <w:rFonts w:ascii="Calibri" w:eastAsia="Times New Roman" w:hAnsi="Calibri" w:cs="Calibri"/>
          <w:lang w:eastAsia="ar-SA"/>
        </w:rPr>
        <w:t>Steam</w:t>
      </w:r>
      <w:proofErr w:type="spellEnd"/>
      <w:r w:rsidRPr="00B22478">
        <w:rPr>
          <w:rFonts w:ascii="Calibri" w:eastAsia="Times New Roman" w:hAnsi="Calibri" w:cs="Calibri"/>
          <w:lang w:eastAsia="ar-SA"/>
        </w:rPr>
        <w:t xml:space="preserve"> dla aplikacji stacjonarnej)  i ma uzyskać jej akceptację przez wyżej wymienione platformy.  Z dniem oddania aplikacji Zamawiającemu ma być możliwa jej publiczna prezentacja i  pobranie z platform dystrybucji treści VR.</w:t>
      </w: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B22478" w:rsidRPr="00B22478" w:rsidRDefault="00B22478" w:rsidP="00B2247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B22478" w:rsidRPr="00B22478" w:rsidRDefault="00B22478" w:rsidP="00B22478">
      <w:pPr>
        <w:spacing w:after="0"/>
        <w:jc w:val="center"/>
        <w:rPr>
          <w:rFonts w:ascii="Calibri" w:eastAsia="Times New Roman" w:hAnsi="Calibri" w:cs="Calibri"/>
          <w:b/>
          <w:lang w:eastAsia="ar-SA"/>
        </w:rPr>
      </w:pPr>
    </w:p>
    <w:p w:rsidR="00B22478" w:rsidRPr="00B22478" w:rsidRDefault="00B22478" w:rsidP="00B22478">
      <w:pPr>
        <w:spacing w:after="0"/>
        <w:jc w:val="both"/>
        <w:rPr>
          <w:rFonts w:ascii="Calibri" w:eastAsia="Times New Roman" w:hAnsi="Calibri" w:cs="Calibri"/>
          <w:b/>
          <w:lang w:eastAsia="ar-SA"/>
        </w:rPr>
      </w:pPr>
    </w:p>
    <w:p w:rsidR="00B22478" w:rsidRPr="00B22478" w:rsidRDefault="00B22478" w:rsidP="00B22478">
      <w:pPr>
        <w:spacing w:after="0"/>
        <w:jc w:val="both"/>
        <w:rPr>
          <w:rFonts w:ascii="Calibri" w:eastAsia="Times New Roman" w:hAnsi="Calibri" w:cs="Calibri"/>
          <w:b/>
          <w:lang w:eastAsia="ar-SA"/>
        </w:rPr>
      </w:pPr>
      <w:r w:rsidRPr="00B22478">
        <w:rPr>
          <w:rFonts w:ascii="Calibri" w:eastAsia="Times New Roman" w:hAnsi="Calibri" w:cs="Calibri"/>
          <w:b/>
          <w:lang w:eastAsia="ar-SA"/>
        </w:rPr>
        <w:br w:type="page"/>
      </w:r>
    </w:p>
    <w:p w:rsidR="00B22478" w:rsidRPr="00B22478" w:rsidRDefault="00B22478" w:rsidP="00B22478">
      <w:pPr>
        <w:suppressAutoHyphens/>
        <w:spacing w:after="0" w:line="240" w:lineRule="auto"/>
        <w:ind w:left="4956" w:firstLine="708"/>
        <w:rPr>
          <w:rFonts w:ascii="Calibri" w:eastAsia="Times New Roman" w:hAnsi="Calibri" w:cs="Calibri"/>
          <w:b/>
          <w:iCs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lastRenderedPageBreak/>
        <w:tab/>
      </w:r>
      <w:r w:rsidRPr="00B22478">
        <w:rPr>
          <w:rFonts w:ascii="Calibri" w:eastAsia="Times New Roman" w:hAnsi="Calibri" w:cs="Calibri"/>
          <w:b/>
          <w:iCs/>
          <w:lang w:eastAsia="ar-SA"/>
        </w:rPr>
        <w:t>Załącznik nr 8 do SIWZ</w:t>
      </w:r>
    </w:p>
    <w:p w:rsidR="00B22478" w:rsidRPr="00B22478" w:rsidRDefault="00B22478" w:rsidP="00B22478">
      <w:pPr>
        <w:suppressAutoHyphens/>
        <w:spacing w:after="0" w:line="240" w:lineRule="auto"/>
        <w:ind w:left="4956" w:firstLine="708"/>
        <w:rPr>
          <w:rFonts w:ascii="Calibri" w:eastAsia="Times New Roman" w:hAnsi="Calibri" w:cs="Calibri"/>
          <w:b/>
          <w:iCs/>
          <w:lang w:eastAsia="ar-SA"/>
        </w:rPr>
      </w:pPr>
    </w:p>
    <w:p w:rsidR="00B22478" w:rsidRPr="00B22478" w:rsidRDefault="00B22478" w:rsidP="00B22478">
      <w:pPr>
        <w:shd w:val="clear" w:color="auto" w:fill="FFFFFF"/>
        <w:suppressAutoHyphens/>
        <w:spacing w:after="0" w:line="240" w:lineRule="auto"/>
        <w:ind w:left="142"/>
        <w:rPr>
          <w:rFonts w:ascii="Calibri" w:eastAsia="Times New Roman" w:hAnsi="Calibri" w:cs="Calibri"/>
          <w:b/>
          <w:lang w:eastAsia="ar-SA"/>
        </w:rPr>
      </w:pPr>
    </w:p>
    <w:p w:rsidR="00B22478" w:rsidRPr="00B22478" w:rsidRDefault="00B22478" w:rsidP="00B22478">
      <w:pPr>
        <w:shd w:val="clear" w:color="auto" w:fill="FFFFFF"/>
        <w:suppressAutoHyphens/>
        <w:spacing w:after="0" w:line="240" w:lineRule="auto"/>
        <w:ind w:left="142"/>
        <w:rPr>
          <w:rFonts w:ascii="Calibri" w:eastAsia="Times New Roman" w:hAnsi="Calibri" w:cs="Calibri"/>
          <w:b/>
          <w:lang w:eastAsia="ar-SA"/>
        </w:rPr>
      </w:pPr>
      <w:r w:rsidRPr="00B22478">
        <w:rPr>
          <w:rFonts w:ascii="Calibri" w:eastAsia="Times New Roman" w:hAnsi="Calibri" w:cs="Calibri"/>
          <w:b/>
          <w:lang w:eastAsia="ar-SA"/>
        </w:rPr>
        <w:t>GWARANCJA, KATEGORYZACJA BŁĘDÓW, PROCEDURY</w:t>
      </w:r>
      <w:r w:rsidRPr="00B22478">
        <w:rPr>
          <w:rFonts w:ascii="Calibri" w:eastAsia="Times New Roman" w:hAnsi="Calibri" w:cs="Calibri"/>
          <w:b/>
          <w:shd w:val="clear" w:color="auto" w:fill="FFFFFF"/>
          <w:lang w:eastAsia="ar-SA"/>
        </w:rPr>
        <w:t xml:space="preserve"> OBSŁUGI AWARII</w:t>
      </w:r>
      <w:r w:rsidRPr="00B22478">
        <w:rPr>
          <w:rFonts w:ascii="Calibri" w:eastAsia="Times New Roman" w:hAnsi="Calibri" w:cs="Calibri"/>
          <w:b/>
          <w:lang w:eastAsia="ar-SA"/>
        </w:rPr>
        <w:t xml:space="preserve"> ORAZ FORMULARZ GWARANCYJNY</w:t>
      </w:r>
    </w:p>
    <w:p w:rsidR="00B22478" w:rsidRPr="00B22478" w:rsidRDefault="00B22478" w:rsidP="00B22478">
      <w:pPr>
        <w:suppressAutoHyphens/>
        <w:spacing w:after="0" w:line="240" w:lineRule="auto"/>
        <w:ind w:left="-284"/>
        <w:rPr>
          <w:rFonts w:ascii="Calibri" w:eastAsia="Times New Roman" w:hAnsi="Calibri" w:cs="Calibri"/>
          <w:b/>
          <w:lang w:eastAsia="ar-SA"/>
        </w:rPr>
      </w:pPr>
      <w:r w:rsidRPr="00B22478">
        <w:rPr>
          <w:rFonts w:ascii="Calibri" w:eastAsia="Times New Roman" w:hAnsi="Calibri" w:cs="Calibri"/>
          <w:b/>
          <w:lang w:eastAsia="ar-SA"/>
        </w:rPr>
        <w:t xml:space="preserve">                                                              </w:t>
      </w:r>
    </w:p>
    <w:p w:rsidR="00B22478" w:rsidRPr="00B22478" w:rsidRDefault="00B22478" w:rsidP="00B22478">
      <w:pPr>
        <w:suppressAutoHyphens/>
        <w:spacing w:after="0" w:line="240" w:lineRule="auto"/>
        <w:ind w:left="-284"/>
        <w:rPr>
          <w:rFonts w:ascii="Calibri" w:eastAsia="Times New Roman" w:hAnsi="Calibri" w:cs="Calibri"/>
          <w:b/>
          <w:lang w:eastAsia="ar-SA"/>
        </w:rPr>
      </w:pPr>
    </w:p>
    <w:p w:rsidR="00B22478" w:rsidRPr="00B22478" w:rsidRDefault="00B22478" w:rsidP="00B22478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b/>
          <w:lang w:eastAsia="ar-SA"/>
        </w:rPr>
        <w:t xml:space="preserve">                                                             </w:t>
      </w:r>
    </w:p>
    <w:p w:rsidR="00B22478" w:rsidRPr="00B22478" w:rsidRDefault="00B22478" w:rsidP="00B22478">
      <w:pPr>
        <w:tabs>
          <w:tab w:val="left" w:pos="246"/>
        </w:tabs>
        <w:autoSpaceDE w:val="0"/>
        <w:autoSpaceDN w:val="0"/>
        <w:adjustRightInd w:val="0"/>
        <w:spacing w:after="13" w:line="360" w:lineRule="auto"/>
        <w:ind w:left="284" w:hanging="284"/>
        <w:jc w:val="center"/>
        <w:rPr>
          <w:rFonts w:ascii="Calibri" w:eastAsia="Calibri" w:hAnsi="Calibri" w:cs="Calibri"/>
          <w:b/>
          <w:bCs/>
        </w:rPr>
      </w:pPr>
      <w:r w:rsidRPr="00B22478">
        <w:rPr>
          <w:rFonts w:ascii="Calibri" w:eastAsia="Calibri" w:hAnsi="Calibri" w:cs="Calibri"/>
          <w:b/>
          <w:bCs/>
        </w:rPr>
        <w:t xml:space="preserve">§1 </w:t>
      </w:r>
    </w:p>
    <w:p w:rsidR="00B22478" w:rsidRPr="00B22478" w:rsidRDefault="00B22478" w:rsidP="00B22478">
      <w:pPr>
        <w:tabs>
          <w:tab w:val="left" w:pos="246"/>
        </w:tabs>
        <w:autoSpaceDE w:val="0"/>
        <w:autoSpaceDN w:val="0"/>
        <w:adjustRightInd w:val="0"/>
        <w:spacing w:after="13" w:line="360" w:lineRule="auto"/>
        <w:ind w:left="284" w:hanging="284"/>
        <w:jc w:val="center"/>
        <w:rPr>
          <w:rFonts w:ascii="Calibri" w:eastAsia="Calibri" w:hAnsi="Calibri" w:cs="Calibri"/>
          <w:b/>
          <w:bCs/>
        </w:rPr>
      </w:pPr>
      <w:r w:rsidRPr="00B22478">
        <w:rPr>
          <w:rFonts w:ascii="Calibri" w:eastAsia="Calibri" w:hAnsi="Calibri" w:cs="Calibri"/>
          <w:b/>
          <w:bCs/>
        </w:rPr>
        <w:t>Ogólne warunki Gwarancji</w:t>
      </w:r>
    </w:p>
    <w:p w:rsidR="00B22478" w:rsidRPr="00B22478" w:rsidRDefault="00B22478" w:rsidP="00B22478">
      <w:pPr>
        <w:widowControl w:val="0"/>
        <w:numPr>
          <w:ilvl w:val="0"/>
          <w:numId w:val="15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</w:rPr>
        <w:t xml:space="preserve">W związku z zawarciem Umowy, WYKONAWCA udzieli </w:t>
      </w:r>
      <w:r w:rsidRPr="00B22478">
        <w:rPr>
          <w:rFonts w:ascii="Calibri" w:eastAsia="Trebuchet MS" w:hAnsi="Calibri" w:cs="Calibri"/>
          <w:color w:val="000000"/>
        </w:rPr>
        <w:t>ZLECENIODAWCY</w:t>
      </w:r>
      <w:r w:rsidRPr="00B22478">
        <w:rPr>
          <w:rFonts w:ascii="Calibri" w:eastAsia="Calibri" w:hAnsi="Calibri" w:cs="Calibri"/>
        </w:rPr>
        <w:t xml:space="preserve"> gwarancji na APLIKACJĘ na warunkach określonych w niniejszym dokumencie.</w:t>
      </w:r>
    </w:p>
    <w:p w:rsidR="00B22478" w:rsidRPr="00B22478" w:rsidRDefault="00B22478" w:rsidP="00B22478">
      <w:pPr>
        <w:widowControl w:val="0"/>
        <w:numPr>
          <w:ilvl w:val="0"/>
          <w:numId w:val="15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</w:rPr>
        <w:t>Gwarancja będzie udzielona na okres 24 miesięcy od daty publikacji APLIKACJI na platformach dystrybucji treści określonych w umowie.</w:t>
      </w:r>
    </w:p>
    <w:p w:rsidR="00B22478" w:rsidRPr="00B22478" w:rsidRDefault="00B22478" w:rsidP="00B22478">
      <w:pPr>
        <w:widowControl w:val="0"/>
        <w:numPr>
          <w:ilvl w:val="0"/>
          <w:numId w:val="15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  <w:color w:val="000000"/>
        </w:rPr>
        <w:t xml:space="preserve">Z tytułu gwarancji ZLECENIODAWCA będzie uprawniony wyłącznie do świadczeń wymienionych w niniejszym załączniku do SIWZ. </w:t>
      </w:r>
    </w:p>
    <w:p w:rsidR="00B22478" w:rsidRPr="00B22478" w:rsidRDefault="00B22478" w:rsidP="00B22478">
      <w:pPr>
        <w:widowControl w:val="0"/>
        <w:numPr>
          <w:ilvl w:val="0"/>
          <w:numId w:val="15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  <w:color w:val="000000"/>
        </w:rPr>
        <w:t xml:space="preserve">Gwarancja nie obejmuje: </w:t>
      </w:r>
    </w:p>
    <w:p w:rsidR="00B22478" w:rsidRPr="00B22478" w:rsidRDefault="00B22478" w:rsidP="00B22478">
      <w:pPr>
        <w:widowControl w:val="0"/>
        <w:numPr>
          <w:ilvl w:val="1"/>
          <w:numId w:val="15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</w:rPr>
        <w:t>Niewspółpracowania (niekompatybilności) APLIKACJI z innym programem, aplikacją lub urządzeniem niż wymienione w Opisie Zamówienia, umowie lub niniejszym załączniku.</w:t>
      </w:r>
    </w:p>
    <w:p w:rsidR="00B22478" w:rsidRPr="00B22478" w:rsidRDefault="00B22478" w:rsidP="00B22478">
      <w:pPr>
        <w:widowControl w:val="0"/>
        <w:numPr>
          <w:ilvl w:val="1"/>
          <w:numId w:val="15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  <w:color w:val="000000"/>
        </w:rPr>
        <w:t xml:space="preserve">zapewnienia funkcjonalności APLIKACJI innych, niż będące określone w Opisie Zamówienia lub Umowie. </w:t>
      </w:r>
    </w:p>
    <w:p w:rsidR="00B22478" w:rsidRPr="00B22478" w:rsidRDefault="00B22478" w:rsidP="00B22478">
      <w:pPr>
        <w:widowControl w:val="0"/>
        <w:numPr>
          <w:ilvl w:val="0"/>
          <w:numId w:val="15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</w:rPr>
        <w:t>Zlecenie przez ZLECENIODAWCĘ w okresie obowiązywania gwarancji dodatkowych elementów APLIKACJI, takich jak dodatkowe funkcjonalności, licencje, moduły albo programy związane z APLIKACJĄ, nie powoduje przedłużenia okresu gwarancyjnego dla samej APLIKACJI. Okres i warunki gwarancji dla nowych elementów APLIKACJI, o których mowa w zdaniu poprzednim, będą wynikały z dokumentów gwarancyjnych przekazanych ZLECENIODAWCY odrębnie wraz z tymi produktami, o ile gwarancja na przedmiotowe elementy APLIKACJI zostanie udzielona.</w:t>
      </w:r>
    </w:p>
    <w:p w:rsidR="00B22478" w:rsidRPr="00B22478" w:rsidRDefault="00B22478" w:rsidP="00B22478">
      <w:pPr>
        <w:tabs>
          <w:tab w:val="left" w:pos="246"/>
        </w:tabs>
        <w:autoSpaceDE w:val="0"/>
        <w:autoSpaceDN w:val="0"/>
        <w:adjustRightInd w:val="0"/>
        <w:spacing w:after="13" w:line="360" w:lineRule="auto"/>
        <w:ind w:left="284" w:hanging="284"/>
        <w:jc w:val="center"/>
        <w:rPr>
          <w:rFonts w:ascii="Calibri" w:eastAsia="Calibri" w:hAnsi="Calibri" w:cs="Calibri"/>
          <w:b/>
          <w:bCs/>
        </w:rPr>
      </w:pPr>
      <w:r w:rsidRPr="00B22478">
        <w:rPr>
          <w:rFonts w:ascii="Calibri" w:eastAsia="Calibri" w:hAnsi="Calibri" w:cs="Calibri"/>
          <w:b/>
          <w:bCs/>
        </w:rPr>
        <w:t>§ 2.</w:t>
      </w:r>
    </w:p>
    <w:p w:rsidR="00B22478" w:rsidRPr="00B22478" w:rsidRDefault="00B22478" w:rsidP="00B22478">
      <w:pPr>
        <w:tabs>
          <w:tab w:val="left" w:pos="246"/>
        </w:tabs>
        <w:autoSpaceDE w:val="0"/>
        <w:autoSpaceDN w:val="0"/>
        <w:adjustRightInd w:val="0"/>
        <w:spacing w:after="13" w:line="360" w:lineRule="auto"/>
        <w:ind w:left="284" w:hanging="284"/>
        <w:jc w:val="center"/>
        <w:rPr>
          <w:rFonts w:ascii="Calibri" w:eastAsia="Calibri" w:hAnsi="Calibri" w:cs="Calibri"/>
          <w:b/>
          <w:bCs/>
        </w:rPr>
      </w:pPr>
      <w:r w:rsidRPr="00B22478">
        <w:rPr>
          <w:rFonts w:ascii="Calibri" w:eastAsia="Calibri" w:hAnsi="Calibri" w:cs="Calibri"/>
          <w:b/>
          <w:bCs/>
        </w:rPr>
        <w:t>Utrzymanie</w:t>
      </w:r>
    </w:p>
    <w:p w:rsidR="00B22478" w:rsidRPr="00B22478" w:rsidRDefault="00B22478" w:rsidP="00B22478">
      <w:pPr>
        <w:widowControl w:val="0"/>
        <w:numPr>
          <w:ilvl w:val="0"/>
          <w:numId w:val="20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</w:rPr>
        <w:t xml:space="preserve">W ramach niniejszej gwarancji WYKONAWCA zobowiązuje się zapewnić pełną dostępność APLIKACJI dla użytkowników platform dystrybucji treści VR wymienionych w Opisie Zamówienia i Umowie w ramach prowadzonych na rzecz ZLECENIODAWCY kont developerskich z zastrzeżeniem ustępu 2 i 3 </w:t>
      </w:r>
      <w:r w:rsidRPr="00B22478">
        <w:rPr>
          <w:rFonts w:ascii="Calibri" w:eastAsia="Calibri" w:hAnsi="Calibri" w:cs="Calibri"/>
          <w:b/>
          <w:bCs/>
        </w:rPr>
        <w:t>§ 1</w:t>
      </w:r>
      <w:r w:rsidRPr="00B22478">
        <w:rPr>
          <w:rFonts w:ascii="Calibri" w:eastAsia="Calibri" w:hAnsi="Calibri" w:cs="Calibri"/>
        </w:rPr>
        <w:t xml:space="preserve">. </w:t>
      </w:r>
    </w:p>
    <w:p w:rsidR="00B22478" w:rsidRPr="00B22478" w:rsidRDefault="00B22478" w:rsidP="00B22478">
      <w:pPr>
        <w:widowControl w:val="0"/>
        <w:numPr>
          <w:ilvl w:val="0"/>
          <w:numId w:val="20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  <w:color w:val="000000"/>
        </w:rPr>
        <w:t xml:space="preserve">WYKONAWCA nie będzie brał odpowiedzialności za zgodność APLIKACJI z aktualnymi warunkami udostępniania APLIKACJI na platformach dystrybucji treści pod względem innym </w:t>
      </w:r>
      <w:r w:rsidRPr="00B22478">
        <w:rPr>
          <w:rFonts w:ascii="Calibri" w:eastAsia="Calibri" w:hAnsi="Calibri" w:cs="Calibri"/>
          <w:color w:val="000000"/>
        </w:rPr>
        <w:lastRenderedPageBreak/>
        <w:t>niż technologiczny.</w:t>
      </w:r>
    </w:p>
    <w:p w:rsidR="00B22478" w:rsidRPr="00B22478" w:rsidRDefault="00B22478" w:rsidP="00B22478">
      <w:pPr>
        <w:widowControl w:val="0"/>
        <w:numPr>
          <w:ilvl w:val="0"/>
          <w:numId w:val="20"/>
        </w:numPr>
        <w:tabs>
          <w:tab w:val="left" w:pos="246"/>
        </w:tabs>
        <w:suppressAutoHyphens/>
        <w:spacing w:after="13" w:line="360" w:lineRule="auto"/>
        <w:jc w:val="both"/>
        <w:rPr>
          <w:rFonts w:ascii="Calibri" w:eastAsia="Calibri" w:hAnsi="Calibri" w:cs="Calibri"/>
        </w:rPr>
      </w:pPr>
      <w:r w:rsidRPr="00B22478">
        <w:rPr>
          <w:rFonts w:ascii="Calibri" w:eastAsia="Calibri" w:hAnsi="Calibri" w:cs="Calibri"/>
        </w:rPr>
        <w:t>WYKONAWCA nie będzie brał odpowiedzialności za zgodność APLIKACJI z aktualnymi warunkami udostępniania APLIKACJI na platformach dystrybucji treści w poszczególnych krajach i mogących mieć miejsce wycofaniach aplikacji z dystrybucji na tych platformach z powodów innych niż technologiczne.</w:t>
      </w:r>
    </w:p>
    <w:p w:rsidR="00B22478" w:rsidRPr="00B22478" w:rsidRDefault="00B22478" w:rsidP="00B22478">
      <w:pPr>
        <w:tabs>
          <w:tab w:val="left" w:pos="246"/>
        </w:tabs>
        <w:autoSpaceDE w:val="0"/>
        <w:autoSpaceDN w:val="0"/>
        <w:adjustRightInd w:val="0"/>
        <w:spacing w:after="13" w:line="360" w:lineRule="auto"/>
        <w:ind w:left="284" w:hanging="284"/>
        <w:jc w:val="center"/>
        <w:rPr>
          <w:rFonts w:ascii="Calibri" w:eastAsia="Calibri" w:hAnsi="Calibri" w:cs="Calibri"/>
          <w:b/>
          <w:bCs/>
        </w:rPr>
      </w:pPr>
      <w:bookmarkStart w:id="4" w:name="_Hlk527689680"/>
      <w:r w:rsidRPr="00B22478">
        <w:rPr>
          <w:rFonts w:ascii="Calibri" w:eastAsia="Calibri" w:hAnsi="Calibri" w:cs="Calibri"/>
          <w:b/>
          <w:bCs/>
        </w:rPr>
        <w:t>§ 3</w:t>
      </w:r>
      <w:bookmarkEnd w:id="4"/>
      <w:r w:rsidRPr="00B22478">
        <w:rPr>
          <w:rFonts w:ascii="Calibri" w:eastAsia="Calibri" w:hAnsi="Calibri" w:cs="Calibri"/>
          <w:b/>
          <w:bCs/>
        </w:rPr>
        <w:t>.</w:t>
      </w:r>
    </w:p>
    <w:p w:rsidR="00B22478" w:rsidRPr="00B22478" w:rsidRDefault="00B22478" w:rsidP="00B22478">
      <w:pPr>
        <w:tabs>
          <w:tab w:val="left" w:pos="246"/>
        </w:tabs>
        <w:autoSpaceDE w:val="0"/>
        <w:autoSpaceDN w:val="0"/>
        <w:adjustRightInd w:val="0"/>
        <w:spacing w:after="13" w:line="360" w:lineRule="auto"/>
        <w:ind w:left="284" w:hanging="284"/>
        <w:jc w:val="center"/>
        <w:rPr>
          <w:rFonts w:ascii="Calibri" w:eastAsia="Calibri" w:hAnsi="Calibri" w:cs="Calibri"/>
          <w:b/>
          <w:bCs/>
        </w:rPr>
      </w:pPr>
      <w:r w:rsidRPr="00B22478">
        <w:rPr>
          <w:rFonts w:ascii="Calibri" w:eastAsia="Calibri" w:hAnsi="Calibri" w:cs="Calibri"/>
          <w:b/>
          <w:bCs/>
        </w:rPr>
        <w:t>Naprawianie błędów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shd w:val="clear" w:color="auto" w:fill="FFFF00"/>
        </w:rPr>
      </w:pPr>
      <w:r w:rsidRPr="00B22478">
        <w:rPr>
          <w:rFonts w:ascii="Calibri" w:eastAsia="Calibri" w:hAnsi="Calibri" w:cs="Calibri"/>
        </w:rPr>
        <w:t>WYKONAWCA zobowiązany jest do usuwania Błędów Aplikacji przez cały okres gwarancji.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Za Błędy uważać się będzie brak działania APLIKACJI lub niewłaściwe działanie APLIKACJI lub jej poszczególnych elementów uniemożliwiające realizowanie którejkolwiek z funkcji. 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shd w:val="clear" w:color="auto" w:fill="FFFF00"/>
        </w:rPr>
      </w:pPr>
      <w:r w:rsidRPr="00B22478">
        <w:rPr>
          <w:rFonts w:ascii="Calibri" w:eastAsia="Calibri" w:hAnsi="Calibri" w:cs="Calibri"/>
          <w:color w:val="000000"/>
        </w:rPr>
        <w:t>Za błędy APLIKACJI nie uważa się braku działania lub niewłaściwego działania APLIKACJI lub jej poszczególnych elementów wynikającego z braku kompatybilności APLIKACJI z wersjami systemów operacyjnych, środowisk VR i urządzeń VR i ich oprogramowania innymi niż wersja aktualna w momencie opublikowania APLIKACJI na platformach dystrybucji treści określonych w Umowie.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ZLECENIODAWCA ma możliwość poinformowania </w:t>
      </w:r>
      <w:r w:rsidRPr="00B22478">
        <w:rPr>
          <w:rFonts w:ascii="Calibri" w:eastAsia="Calibri" w:hAnsi="Calibri" w:cs="Calibri"/>
        </w:rPr>
        <w:t>WYKONAWCĘ</w:t>
      </w:r>
      <w:r w:rsidRPr="00B22478">
        <w:rPr>
          <w:rFonts w:ascii="Calibri" w:eastAsia="Calibri" w:hAnsi="Calibri" w:cs="Calibri"/>
          <w:color w:val="000000"/>
        </w:rPr>
        <w:t xml:space="preserve"> o zaistniałym Błędzie w formie telefonicznej i/lub e-mailowej zgodnie z danymi podanymi w §7, oraz w razie potrzeby </w:t>
      </w:r>
      <w:proofErr w:type="spellStart"/>
      <w:r w:rsidRPr="00B22478">
        <w:rPr>
          <w:rFonts w:ascii="Calibri" w:eastAsia="Calibri" w:hAnsi="Calibri" w:cs="Calibri"/>
          <w:color w:val="000000"/>
        </w:rPr>
        <w:t>udzielic</w:t>
      </w:r>
      <w:proofErr w:type="spellEnd"/>
      <w:r w:rsidRPr="00B22478">
        <w:rPr>
          <w:rFonts w:ascii="Calibri" w:eastAsia="Calibri" w:hAnsi="Calibri" w:cs="Calibri"/>
          <w:color w:val="000000"/>
        </w:rPr>
        <w:t xml:space="preserve">́ </w:t>
      </w:r>
      <w:proofErr w:type="spellStart"/>
      <w:r w:rsidRPr="00B22478">
        <w:rPr>
          <w:rFonts w:ascii="Calibri" w:eastAsia="Calibri" w:hAnsi="Calibri" w:cs="Calibri"/>
          <w:color w:val="000000"/>
        </w:rPr>
        <w:t>wyjaśnien</w:t>
      </w:r>
      <w:proofErr w:type="spellEnd"/>
      <w:r w:rsidRPr="00B22478">
        <w:rPr>
          <w:rFonts w:ascii="Calibri" w:eastAsia="Calibri" w:hAnsi="Calibri" w:cs="Calibri"/>
          <w:color w:val="000000"/>
        </w:rPr>
        <w:t xml:space="preserve">́ potrzebnych do ich identyfikacji. Zgłoszenie powinno zawierać możliwie szczegółowy opis Błędu. 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Czas zgłoszenia awarii liczony jest od chwili zgłoszenia Błędu drogą telefoniczną lub wysłania przez ZLECENIODAWCĘ wiadomości na podany w umowie adres email.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Usuwanie błędów aplikacji odbywać się będzie poprzez aktualizację APLIKACJI na platformach dystrybucji treści. </w:t>
      </w:r>
      <w:r w:rsidRPr="00B22478">
        <w:rPr>
          <w:rFonts w:ascii="Calibri" w:eastAsia="Calibri" w:hAnsi="Calibri" w:cs="Calibri"/>
        </w:rPr>
        <w:t>WYKONAWCA</w:t>
      </w:r>
      <w:r w:rsidRPr="00B22478">
        <w:rPr>
          <w:rFonts w:ascii="Calibri" w:eastAsia="Calibri" w:hAnsi="Calibri" w:cs="Calibri"/>
          <w:color w:val="000000"/>
        </w:rPr>
        <w:t xml:space="preserve"> zobowiązuje się do uaktualnienia APLIKACJI z rozwiązanym błędem w następujących terminach: </w:t>
      </w:r>
    </w:p>
    <w:tbl>
      <w:tblPr>
        <w:tblW w:w="0" w:type="auto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7"/>
        <w:gridCol w:w="4959"/>
        <w:gridCol w:w="3794"/>
      </w:tblGrid>
      <w:tr w:rsidR="00B22478" w:rsidRPr="00B22478" w:rsidTr="004D74F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l.p.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Parametr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Opis</w:t>
            </w:r>
          </w:p>
        </w:tc>
      </w:tr>
      <w:tr w:rsidR="00B22478" w:rsidRPr="00B22478" w:rsidTr="004D74F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Dostępność usługi 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22478" w:rsidRPr="00B22478" w:rsidTr="004D74F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suppressAutoHyphens/>
              <w:spacing w:after="0" w:line="240" w:lineRule="auto"/>
              <w:ind w:left="77" w:hanging="77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Maksymalny czas reakcji dla błędu: </w:t>
            </w:r>
          </w:p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ind w:left="77" w:hanging="77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Krytycznego (</w:t>
            </w:r>
            <w:proofErr w:type="spellStart"/>
            <w:r w:rsidRPr="00B22478">
              <w:rPr>
                <w:rFonts w:ascii="Calibri" w:eastAsia="Times New Roman" w:hAnsi="Calibri" w:cs="Calibri"/>
                <w:lang w:eastAsia="ar-SA"/>
              </w:rPr>
              <w:t>critical</w:t>
            </w:r>
            <w:proofErr w:type="spellEnd"/>
            <w:r w:rsidRPr="00B22478">
              <w:rPr>
                <w:rFonts w:ascii="Calibri" w:eastAsia="Times New Roman" w:hAnsi="Calibri" w:cs="Calibri"/>
                <w:lang w:eastAsia="ar-SA"/>
              </w:rPr>
              <w:t xml:space="preserve">) </w:t>
            </w:r>
          </w:p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ind w:left="77" w:hanging="77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znaczącego (major)</w:t>
            </w:r>
          </w:p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ind w:left="77" w:hanging="77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nieznaczącego (minor)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1 dzień roboczy</w:t>
            </w:r>
          </w:p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1 dzień roboczy </w:t>
            </w:r>
          </w:p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2 dni robocze</w:t>
            </w:r>
          </w:p>
        </w:tc>
      </w:tr>
      <w:tr w:rsidR="00B22478" w:rsidRPr="00B22478" w:rsidTr="004D74F1">
        <w:trPr>
          <w:trHeight w:val="12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Maksymalny czas czynności diagnostycznych dla błędu: 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krytycznego (</w:t>
            </w:r>
            <w:proofErr w:type="spellStart"/>
            <w:r w:rsidRPr="00B22478">
              <w:rPr>
                <w:rFonts w:ascii="Calibri" w:eastAsia="Times New Roman" w:hAnsi="Calibri" w:cs="Calibri"/>
                <w:lang w:eastAsia="ar-SA"/>
              </w:rPr>
              <w:t>critical</w:t>
            </w:r>
            <w:proofErr w:type="spellEnd"/>
            <w:r w:rsidRPr="00B22478">
              <w:rPr>
                <w:rFonts w:ascii="Calibri" w:eastAsia="Times New Roman" w:hAnsi="Calibri" w:cs="Calibri"/>
                <w:lang w:eastAsia="ar-SA"/>
              </w:rPr>
              <w:t xml:space="preserve">) 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znaczącego (major)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nieznaczącego (minor)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0" w:line="240" w:lineRule="auto"/>
              <w:ind w:left="128"/>
              <w:rPr>
                <w:rFonts w:ascii="Calibri" w:eastAsia="Times New Roman" w:hAnsi="Calibri" w:cs="Calibri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0" w:line="240" w:lineRule="auto"/>
              <w:ind w:left="128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48 h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ind w:left="128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 xml:space="preserve">3 dni robocze 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ind w:left="128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5  dni roboczych</w:t>
            </w:r>
          </w:p>
        </w:tc>
      </w:tr>
      <w:tr w:rsidR="00B22478" w:rsidRPr="00B22478" w:rsidTr="004D74F1">
        <w:trPr>
          <w:trHeight w:val="113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Maksymalny czas usunięcia błędu: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krytycznej (</w:t>
            </w:r>
            <w:proofErr w:type="spellStart"/>
            <w:r w:rsidRPr="00B22478">
              <w:rPr>
                <w:rFonts w:ascii="Calibri" w:eastAsia="Times New Roman" w:hAnsi="Calibri" w:cs="Calibri"/>
                <w:lang w:eastAsia="ar-SA"/>
              </w:rPr>
              <w:t>critical</w:t>
            </w:r>
            <w:proofErr w:type="spellEnd"/>
            <w:r w:rsidRPr="00B22478">
              <w:rPr>
                <w:rFonts w:ascii="Calibri" w:eastAsia="Times New Roman" w:hAnsi="Calibri" w:cs="Calibri"/>
                <w:lang w:eastAsia="ar-SA"/>
              </w:rPr>
              <w:t xml:space="preserve">) </w:t>
            </w:r>
          </w:p>
          <w:p w:rsidR="00B22478" w:rsidRPr="00B22478" w:rsidRDefault="00B22478" w:rsidP="00B2247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znaczącej (major)</w:t>
            </w:r>
            <w:r w:rsidRPr="00B22478">
              <w:rPr>
                <w:rFonts w:ascii="Calibri" w:eastAsia="Times New Roman" w:hAnsi="Calibri" w:cs="Calibri"/>
                <w:lang w:eastAsia="ar-SA"/>
              </w:rPr>
              <w:br/>
              <w:t>nieznaczącej (minor)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2478" w:rsidRPr="00B22478" w:rsidRDefault="00B22478" w:rsidP="00B22478">
            <w:pPr>
              <w:suppressAutoHyphens/>
              <w:spacing w:after="0" w:line="240" w:lineRule="auto"/>
              <w:ind w:left="128"/>
              <w:rPr>
                <w:rFonts w:ascii="Calibri" w:eastAsia="Times New Roman" w:hAnsi="Calibri" w:cs="Calibri"/>
                <w:lang w:eastAsia="ar-SA"/>
              </w:rPr>
            </w:pPr>
          </w:p>
          <w:p w:rsidR="00B22478" w:rsidRPr="00B22478" w:rsidRDefault="00B22478" w:rsidP="00B22478">
            <w:pPr>
              <w:suppressAutoHyphens/>
              <w:spacing w:after="0" w:line="240" w:lineRule="auto"/>
              <w:ind w:left="128"/>
              <w:rPr>
                <w:rFonts w:ascii="Calibri" w:eastAsia="Times New Roman" w:hAnsi="Calibri" w:cs="Calibri"/>
                <w:lang w:eastAsia="ar-SA"/>
              </w:rPr>
            </w:pPr>
            <w:r w:rsidRPr="00B22478">
              <w:rPr>
                <w:rFonts w:ascii="Calibri" w:eastAsia="Times New Roman" w:hAnsi="Calibri" w:cs="Calibri"/>
                <w:lang w:eastAsia="ar-SA"/>
              </w:rPr>
              <w:t>7 dni roboczych</w:t>
            </w:r>
            <w:r w:rsidRPr="00B22478">
              <w:rPr>
                <w:rFonts w:ascii="Calibri" w:eastAsia="Times New Roman" w:hAnsi="Calibri" w:cs="Calibri"/>
                <w:lang w:eastAsia="ar-SA"/>
              </w:rPr>
              <w:br/>
              <w:t>14 dni roboczych</w:t>
            </w:r>
          </w:p>
          <w:p w:rsidR="00B22478" w:rsidRPr="00B22478" w:rsidRDefault="00B22478" w:rsidP="00B22478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lang w:val="x-none"/>
              </w:rPr>
            </w:pPr>
            <w:r w:rsidRPr="00B22478">
              <w:rPr>
                <w:rFonts w:ascii="Calibri" w:eastAsia="Calibri" w:hAnsi="Calibri" w:cs="Calibri"/>
                <w:lang w:val="x-none"/>
              </w:rPr>
              <w:t xml:space="preserve">dni roboczych </w:t>
            </w:r>
          </w:p>
        </w:tc>
      </w:tr>
    </w:tbl>
    <w:p w:rsidR="00B22478" w:rsidRPr="00B22478" w:rsidRDefault="00B22478" w:rsidP="00B22478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</w:p>
    <w:p w:rsidR="00B22478" w:rsidRPr="00B22478" w:rsidRDefault="00B22478" w:rsidP="00B22478">
      <w:pPr>
        <w:ind w:left="644"/>
        <w:contextualSpacing/>
        <w:rPr>
          <w:rFonts w:ascii="Calibri" w:eastAsia="Calibri" w:hAnsi="Calibri" w:cs="Calibri"/>
          <w:lang w:val="x-none"/>
        </w:rPr>
      </w:pPr>
      <w:r w:rsidRPr="00B22478">
        <w:rPr>
          <w:rFonts w:ascii="Calibri" w:eastAsia="Calibri" w:hAnsi="Calibri" w:cs="Calibri"/>
        </w:rPr>
        <w:t>Przy czym:</w:t>
      </w:r>
    </w:p>
    <w:p w:rsidR="00B22478" w:rsidRPr="00B22478" w:rsidRDefault="00B22478" w:rsidP="00B22478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Błędy krytyczne, to błędy prowadzące do zatrzymania eksploatacji Aplikacji, w wyniku których niemożliwe jest prawidłowe użytkowanie Aplikacji lub jej istotnej części.</w:t>
      </w:r>
    </w:p>
    <w:p w:rsidR="00B22478" w:rsidRPr="00B22478" w:rsidRDefault="00B22478" w:rsidP="00B22478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Błędy znaczące, to błędy, których skutkiem jest utrudnione korzystanie z aplikacji, lecz nie powodujące zatrzymania jej eksploatacji. </w:t>
      </w:r>
    </w:p>
    <w:p w:rsidR="00B22478" w:rsidRPr="00B22478" w:rsidRDefault="00B22478" w:rsidP="00B22478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Błędy nieznaczące, to błędy których skutkiem są drobne usterki w warstwie wizualnej lub dźwiękowej aplikacji nie wpływające jednak na możliwość i jakość rozgrywki.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 przypadku wystąpienia awarii krytycznej lub znaczącej, którą zauważy Zleceniodawca: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Zleceniodawca niezwłocznie poinformuje Wykonawcę o awarii za pośrednictwem telefonu, którego numer jest podany w §7.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 przypadku braku możliwości przekazania informacji o problemie za pomocą połączenia telefonicznego, Zleceniodawca powinien wysłać zgłoszenie drogą mailową na adres podany w §7.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Po usunięciu awarii przez Wykonawcę, Zleceniodawca potwierdzi ten fakt drogą mailową.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 przypadku wystąpienia awarii krytycznej lub znaczącej, którą zauważy Wykonawca:</w:t>
      </w:r>
    </w:p>
    <w:p w:rsidR="00B22478" w:rsidRPr="00B22478" w:rsidRDefault="00B22478" w:rsidP="00B22478">
      <w:pPr>
        <w:widowControl w:val="0"/>
        <w:numPr>
          <w:ilvl w:val="2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Wykonawca niezwłocznie poinformuje mailowo Zleceniodawcę </w:t>
      </w:r>
    </w:p>
    <w:p w:rsidR="00B22478" w:rsidRPr="00B22478" w:rsidRDefault="00B22478" w:rsidP="00B22478">
      <w:pPr>
        <w:widowControl w:val="0"/>
        <w:numPr>
          <w:ilvl w:val="2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Wykonawca niezwłocznie przystąpi do działań mających na celu rozwiązanie problemu, który jest przyczyną awarii</w:t>
      </w:r>
    </w:p>
    <w:p w:rsidR="00B22478" w:rsidRPr="00B22478" w:rsidRDefault="00B22478" w:rsidP="00B22478">
      <w:pPr>
        <w:widowControl w:val="0"/>
        <w:numPr>
          <w:ilvl w:val="2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Wykonawca, po naprawieniu problemu, uzupełni dane dotyczące awarii, przesłane wcześniej mailowo, podając:</w:t>
      </w:r>
    </w:p>
    <w:p w:rsidR="00B22478" w:rsidRPr="00B22478" w:rsidRDefault="00B22478" w:rsidP="00B22478">
      <w:pPr>
        <w:widowControl w:val="0"/>
        <w:numPr>
          <w:ilvl w:val="3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prawdopodobne przyczyny awarii</w:t>
      </w:r>
    </w:p>
    <w:p w:rsidR="00B22478" w:rsidRPr="00B22478" w:rsidRDefault="00B22478" w:rsidP="00B22478">
      <w:pPr>
        <w:widowControl w:val="0"/>
        <w:numPr>
          <w:ilvl w:val="3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czas trwania awarii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Wykonawca poinformuje osoby kontaktowe Zleceniodawcy o rozwiązaniu problemu drogą mailową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Wykonawca wprowadzi niezbędne modyfikacje w Dokumentacji Systemu, o ile nastąpiły zmiany w aplikacji. 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 przypadku wystąpienia awarii nieznaczącej, którą zauważy Zleceniodawca: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Zleceniodawca poinformuję WYKONAWCĘ, którego adres został podany w §7, dostarczając informacje dotyczące awarii 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 przypadku wystąpienia awarii nieznaczącej, którą zauważy Wykonawca:</w:t>
      </w:r>
    </w:p>
    <w:p w:rsidR="00B22478" w:rsidRPr="00B22478" w:rsidRDefault="00B22478" w:rsidP="00B22478">
      <w:pPr>
        <w:widowControl w:val="0"/>
        <w:numPr>
          <w:ilvl w:val="2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Wykonawca niezwłocznie poinformuje mailowo Zleceniodawcę </w:t>
      </w:r>
    </w:p>
    <w:p w:rsidR="00B22478" w:rsidRPr="00B22478" w:rsidRDefault="00B22478" w:rsidP="00B22478">
      <w:pPr>
        <w:widowControl w:val="0"/>
        <w:numPr>
          <w:ilvl w:val="2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Jeśli problem leży po stronie Wykonawcy, Wykonawca niezwłocznie przystąpi do działań mających na celu rozwiązanie problemu, który jest przyczyną </w:t>
      </w:r>
      <w:r w:rsidRPr="00B22478">
        <w:rPr>
          <w:rFonts w:ascii="Calibri" w:eastAsia="Calibri" w:hAnsi="Calibri" w:cs="Calibri"/>
          <w:color w:val="000000"/>
        </w:rPr>
        <w:lastRenderedPageBreak/>
        <w:t>awarii</w:t>
      </w:r>
    </w:p>
    <w:p w:rsidR="00B22478" w:rsidRPr="00B22478" w:rsidRDefault="00B22478" w:rsidP="00B22478">
      <w:pPr>
        <w:widowControl w:val="0"/>
        <w:numPr>
          <w:ilvl w:val="2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Wykonawca, po naprawieniu problemu, uzupełni dane dotyczące awarii, podając:</w:t>
      </w:r>
    </w:p>
    <w:p w:rsidR="00B22478" w:rsidRPr="00B22478" w:rsidRDefault="00B22478" w:rsidP="00B22478">
      <w:pPr>
        <w:widowControl w:val="0"/>
        <w:numPr>
          <w:ilvl w:val="3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prawdopodobne przyczyny awarii</w:t>
      </w:r>
    </w:p>
    <w:p w:rsidR="00B22478" w:rsidRPr="00B22478" w:rsidRDefault="00B22478" w:rsidP="00B22478">
      <w:pPr>
        <w:widowControl w:val="0"/>
        <w:numPr>
          <w:ilvl w:val="3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czas trwania awarii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Wykonawca poinformuje osoby kontaktowe Zleceniodawcy o rozwiązaniu problemu drogą mailową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>Wykonawca wprowadzi niezbędne modyfikacje w Dokumentacji Systemu, o ile nastąpiły zmiany w aplikacji.</w:t>
      </w:r>
    </w:p>
    <w:p w:rsidR="00B22478" w:rsidRPr="00B22478" w:rsidRDefault="00B22478" w:rsidP="00B22478">
      <w:pPr>
        <w:widowControl w:val="0"/>
        <w:numPr>
          <w:ilvl w:val="1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 Zleceniodawca potwierdzi naprawienie problemu i zamknie zgłoszenie.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Czas naprawy błędu wyznaczony w gwarancji jest liczony od momentu zgłoszenia awarii, do momentu jej usunięcia, potwierdzonego przez Zleceniodawcę. </w:t>
      </w:r>
    </w:p>
    <w:p w:rsidR="00B22478" w:rsidRPr="00B22478" w:rsidRDefault="00B22478" w:rsidP="00B22478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B22478">
        <w:rPr>
          <w:rFonts w:ascii="Calibri" w:eastAsia="Calibri" w:hAnsi="Calibri" w:cs="Calibri"/>
          <w:color w:val="000000"/>
        </w:rPr>
        <w:t xml:space="preserve">Czasy zawarte tabeli w ustępie 7 niniejszego paragrafu - “Maksymalny czas usunięcia awarii liczony od momentu zgłoszenia awarii“ oznacza całkowity czas, który minął od momentu zgłoszenia awarii do momentu jej usunięcia. Czasy podane w tabelach 2, 3 i 4 w §3 tabela nr 1, nie sumują się. Opóźnienie ze strony Zleceniodawcy w potwierdzeniu faktu naprawienia awarii, nie jest doliczane do czasu obsługi awarii, jeśli awaria </w:t>
      </w:r>
      <w:r>
        <w:rPr>
          <w:rFonts w:ascii="Calibri" w:eastAsia="Calibri" w:hAnsi="Calibri" w:cs="Calibri"/>
          <w:color w:val="000000"/>
        </w:rPr>
        <w:t>została rzeczywiście usunięta.</w:t>
      </w:r>
    </w:p>
    <w:p w:rsidR="00B22478" w:rsidRPr="00B22478" w:rsidRDefault="00B22478" w:rsidP="00B22478">
      <w:pPr>
        <w:tabs>
          <w:tab w:val="left" w:pos="322"/>
        </w:tabs>
        <w:suppressAutoHyphens/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22478">
        <w:rPr>
          <w:rFonts w:ascii="Calibri" w:eastAsia="Times New Roman" w:hAnsi="Calibri" w:cs="Calibri"/>
          <w:b/>
          <w:bCs/>
          <w:lang w:eastAsia="ar-SA"/>
        </w:rPr>
        <w:t>§ 4.</w:t>
      </w:r>
    </w:p>
    <w:p w:rsidR="00B22478" w:rsidRPr="00B22478" w:rsidRDefault="00B22478" w:rsidP="00B22478">
      <w:pPr>
        <w:tabs>
          <w:tab w:val="left" w:pos="322"/>
        </w:tabs>
        <w:suppressAutoHyphens/>
        <w:spacing w:after="0" w:line="360" w:lineRule="auto"/>
        <w:ind w:left="284" w:hanging="284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22478">
        <w:rPr>
          <w:rFonts w:ascii="Calibri" w:eastAsia="Times New Roman" w:hAnsi="Calibri" w:cs="Calibri"/>
          <w:b/>
          <w:bCs/>
          <w:lang w:eastAsia="ar-SA"/>
        </w:rPr>
        <w:t>Kompatybilność</w:t>
      </w:r>
    </w:p>
    <w:p w:rsidR="00B22478" w:rsidRPr="00B22478" w:rsidRDefault="00B22478" w:rsidP="00B22478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WYKONAWCA zobowiązany jest do dostarczenia APLIKACJI, która będzie kompatybilna z aktualną najnowszą wersją systemu operacyjnego / środowiska VR / urządzenia VR i jego oprogramowania w momencie publikacji APLIKACJI na platformach dystrybucji treści.</w:t>
      </w:r>
    </w:p>
    <w:p w:rsidR="00B22478" w:rsidRPr="00B22478" w:rsidRDefault="00B22478" w:rsidP="00B22478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Za niekompatybilność APLIKACJI z wersją systemu operacyjnego, środowiska VR lub urządzenia VR uważać się będzie sytuację, w której APLIKACJA nie działa, lub działa niewłaściwie, lub jakikolwiek element APLIKACJI nie działa, lub działa nie właściwie i uniemożliwia realizowanie którejkolwiek z funkcji APLIKACJI w danej wersji systemu/środowiska/urządzenia przy jednoczesnym poprawnym działaniu APLIKACJI w innych wersjach tego samego systemu/środowiska/urządzenia, w szczególności w wersjach systemu/środowiska/urządzenia aktualnych w dniu publikacji APLIKACJI na platformach dystrybucji treści.</w:t>
      </w:r>
    </w:p>
    <w:p w:rsidR="00B22478" w:rsidRPr="00B22478" w:rsidRDefault="00B22478" w:rsidP="00B2247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22478">
        <w:rPr>
          <w:rFonts w:ascii="Calibri" w:eastAsia="Times New Roman" w:hAnsi="Calibri" w:cs="Calibri"/>
          <w:b/>
          <w:bCs/>
          <w:lang w:eastAsia="ar-SA"/>
        </w:rPr>
        <w:t>§ 5.</w:t>
      </w:r>
    </w:p>
    <w:p w:rsidR="00B22478" w:rsidRPr="00B22478" w:rsidRDefault="00B22478" w:rsidP="00B2247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22478">
        <w:rPr>
          <w:rFonts w:ascii="Calibri" w:eastAsia="Times New Roman" w:hAnsi="Calibri" w:cs="Calibri"/>
          <w:b/>
          <w:bCs/>
          <w:lang w:eastAsia="ar-SA"/>
        </w:rPr>
        <w:t>Rozszerzenie Gwarancji</w:t>
      </w:r>
    </w:p>
    <w:p w:rsidR="00B22478" w:rsidRPr="00B22478" w:rsidRDefault="00B22478" w:rsidP="00B22478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ZLECENIODAWCA będzie miał możliwość rozszerzenia usług oferowanych w ramach gwarancji o usługi utrzymania kompatybilności APLIKACJI z nowszymi wersjami systemów operacyjnych, środowisk VR i urządzeń VR oraz ich oprogramowania, które były niedostępne w momencie publikacji aplikacji, w ramach pojedynczych aktualizacji APLIKACJI. </w:t>
      </w:r>
    </w:p>
    <w:p w:rsidR="00B22478" w:rsidRPr="00B22478" w:rsidRDefault="00B22478" w:rsidP="00B22478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lastRenderedPageBreak/>
        <w:t>ZLECENIODAWCA będzie miał możliwość rozszerzenia usług oferowanych w ramach gwarancji o dodatkowe funkcjonalności lub treści, w ramach pojedynczych aktualizacji APLIKACJI.</w:t>
      </w:r>
    </w:p>
    <w:p w:rsidR="00B22478" w:rsidRPr="00B22478" w:rsidRDefault="00B22478" w:rsidP="00B22478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Wycena usług opisanych w ramach ustępu 1 i 2 niniejszego paragrafu będzie dokonywana każdorazowo w odniesieniu do stopnia komplikacji takiej aktualizacji. Zgodnie z wyceną rynkową i nie będzie odbiegała o więcej niż 10% od średniej.</w:t>
      </w:r>
    </w:p>
    <w:p w:rsidR="00B22478" w:rsidRPr="00B22478" w:rsidRDefault="00B22478" w:rsidP="00B2247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22478">
        <w:rPr>
          <w:rFonts w:ascii="Calibri" w:eastAsia="Times New Roman" w:hAnsi="Calibri" w:cs="Calibri"/>
          <w:b/>
          <w:bCs/>
          <w:lang w:eastAsia="ar-SA"/>
        </w:rPr>
        <w:t>§ 6</w:t>
      </w:r>
    </w:p>
    <w:p w:rsidR="00B22478" w:rsidRPr="00B22478" w:rsidRDefault="00B22478" w:rsidP="00B2247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22478">
        <w:rPr>
          <w:rFonts w:ascii="Calibri" w:eastAsia="Times New Roman" w:hAnsi="Calibri" w:cs="Calibri"/>
          <w:b/>
          <w:bCs/>
          <w:lang w:eastAsia="ar-SA"/>
        </w:rPr>
        <w:t>Pozostałe ustalenia</w:t>
      </w:r>
    </w:p>
    <w:p w:rsidR="00B22478" w:rsidRPr="00B22478" w:rsidRDefault="00B22478" w:rsidP="00B224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Gwarancja nie obejmuje uszkodzeń spowodowanych ingerencją w działanie Aplikacji osób trzecich.</w:t>
      </w:r>
    </w:p>
    <w:p w:rsidR="00B22478" w:rsidRPr="00B22478" w:rsidRDefault="00B22478" w:rsidP="00B22478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W kwestiach nieuregulowanych stosuje się przepisy ustawy z dnia 23 kwietnia 1964 r. Kodeks cywilny (Dz. U. z 1964 r. Nr 16, poz. 93 z późniejszymi zmianami. </w:t>
      </w:r>
    </w:p>
    <w:p w:rsidR="00B22478" w:rsidRPr="00B22478" w:rsidRDefault="00B22478" w:rsidP="00B2247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22478">
        <w:rPr>
          <w:rFonts w:ascii="Calibri" w:eastAsia="Times New Roman" w:hAnsi="Calibri" w:cs="Calibri"/>
          <w:b/>
          <w:bCs/>
          <w:lang w:eastAsia="ar-SA"/>
        </w:rPr>
        <w:t>§ 7</w:t>
      </w:r>
    </w:p>
    <w:p w:rsidR="00B22478" w:rsidRPr="00B22478" w:rsidRDefault="00B22478" w:rsidP="00B2247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22478">
        <w:rPr>
          <w:rFonts w:ascii="Calibri" w:eastAsia="Times New Roman" w:hAnsi="Calibri" w:cs="Calibri"/>
          <w:b/>
          <w:bCs/>
          <w:lang w:eastAsia="ar-SA"/>
        </w:rPr>
        <w:t>Dane kontaktowe</w:t>
      </w:r>
    </w:p>
    <w:p w:rsidR="00B22478" w:rsidRPr="00B22478" w:rsidRDefault="00B22478" w:rsidP="00B22478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WYKONAWCA zobowiązuje się do obsługi zgłoszeń za pomocą następujących kanałów komunikacji:</w:t>
      </w:r>
    </w:p>
    <w:p w:rsidR="00B22478" w:rsidRPr="00B22478" w:rsidRDefault="00B22478" w:rsidP="00B22478">
      <w:pPr>
        <w:numPr>
          <w:ilvl w:val="0"/>
          <w:numId w:val="14"/>
        </w:numPr>
        <w:suppressAutoHyphens/>
        <w:spacing w:after="0" w:line="240" w:lineRule="auto"/>
        <w:ind w:hanging="359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Telefon alarmowy ….......................................</w:t>
      </w:r>
    </w:p>
    <w:p w:rsidR="00B22478" w:rsidRPr="00B22478" w:rsidRDefault="00B22478" w:rsidP="00B22478">
      <w:pPr>
        <w:numPr>
          <w:ilvl w:val="0"/>
          <w:numId w:val="14"/>
        </w:numPr>
        <w:suppressAutoHyphens/>
        <w:spacing w:after="0" w:line="240" w:lineRule="auto"/>
        <w:ind w:hanging="359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Mail kontaktowy ….......................................</w:t>
      </w:r>
    </w:p>
    <w:p w:rsidR="00B22478" w:rsidRPr="00B22478" w:rsidRDefault="00B22478" w:rsidP="00B22478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ar-SA"/>
        </w:rPr>
      </w:pPr>
    </w:p>
    <w:p w:rsidR="00B22478" w:rsidRPr="00B22478" w:rsidRDefault="00B22478" w:rsidP="00B22478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Zleceniodawca wyznacza następujące osoby do kontaktu w sprawie Awarii:</w:t>
      </w:r>
      <w:r w:rsidRPr="00B22478">
        <w:rPr>
          <w:rFonts w:ascii="Calibri" w:eastAsia="Times New Roman" w:hAnsi="Calibri" w:cs="Calibri"/>
          <w:lang w:eastAsia="ar-SA"/>
        </w:rPr>
        <w:br/>
        <w:t>I kontakt</w:t>
      </w:r>
    </w:p>
    <w:p w:rsidR="00B22478" w:rsidRPr="00B22478" w:rsidRDefault="00B22478" w:rsidP="00B22478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Imię:</w:t>
      </w:r>
      <w:r w:rsidRPr="00B22478">
        <w:rPr>
          <w:rFonts w:ascii="Calibri" w:eastAsia="Times New Roman" w:hAnsi="Calibri" w:cs="Calibri"/>
          <w:lang w:eastAsia="ar-SA"/>
        </w:rPr>
        <w:tab/>
        <w:t>…....................</w:t>
      </w:r>
      <w:r w:rsidRPr="00B22478">
        <w:rPr>
          <w:rFonts w:ascii="Calibri" w:eastAsia="Times New Roman" w:hAnsi="Calibri" w:cs="Calibri"/>
          <w:lang w:eastAsia="ar-SA"/>
        </w:rPr>
        <w:br/>
        <w:t>Nazwisko:</w:t>
      </w:r>
      <w:r w:rsidRPr="00B22478">
        <w:rPr>
          <w:rFonts w:ascii="Calibri" w:eastAsia="Times New Roman" w:hAnsi="Calibri" w:cs="Calibri"/>
          <w:lang w:eastAsia="ar-SA"/>
        </w:rPr>
        <w:tab/>
        <w:t>…....................</w:t>
      </w:r>
      <w:r w:rsidRPr="00B22478">
        <w:rPr>
          <w:rFonts w:ascii="Calibri" w:eastAsia="Times New Roman" w:hAnsi="Calibri" w:cs="Calibri"/>
          <w:lang w:eastAsia="ar-SA"/>
        </w:rPr>
        <w:br/>
        <w:t>email:</w:t>
      </w:r>
      <w:r w:rsidRPr="00B22478">
        <w:rPr>
          <w:rFonts w:ascii="Calibri" w:eastAsia="Times New Roman" w:hAnsi="Calibri" w:cs="Calibri"/>
          <w:lang w:eastAsia="ar-SA"/>
        </w:rPr>
        <w:tab/>
        <w:t>…....................</w:t>
      </w:r>
      <w:r w:rsidRPr="00B22478">
        <w:rPr>
          <w:rFonts w:ascii="Calibri" w:eastAsia="Times New Roman" w:hAnsi="Calibri" w:cs="Calibri"/>
          <w:lang w:eastAsia="ar-SA"/>
        </w:rPr>
        <w:br/>
        <w:t>telefon:</w:t>
      </w:r>
      <w:r w:rsidRPr="00B22478">
        <w:rPr>
          <w:rFonts w:ascii="Calibri" w:eastAsia="Times New Roman" w:hAnsi="Calibri" w:cs="Calibri"/>
          <w:lang w:eastAsia="ar-SA"/>
        </w:rPr>
        <w:tab/>
        <w:t>…....................</w:t>
      </w:r>
      <w:r w:rsidRPr="00B22478">
        <w:rPr>
          <w:rFonts w:ascii="Calibri" w:eastAsia="Times New Roman" w:hAnsi="Calibri" w:cs="Calibri"/>
          <w:lang w:eastAsia="ar-SA"/>
        </w:rPr>
        <w:br/>
      </w:r>
    </w:p>
    <w:p w:rsidR="00B22478" w:rsidRPr="00B22478" w:rsidRDefault="00B22478" w:rsidP="00B22478">
      <w:pPr>
        <w:suppressAutoHyphens/>
        <w:spacing w:after="0" w:line="240" w:lineRule="auto"/>
        <w:ind w:left="-284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II kontakt (zastępstwo)</w:t>
      </w:r>
      <w:r w:rsidRPr="00B22478">
        <w:rPr>
          <w:rFonts w:ascii="Calibri" w:eastAsia="Times New Roman" w:hAnsi="Calibri" w:cs="Calibri"/>
          <w:lang w:eastAsia="ar-SA"/>
        </w:rPr>
        <w:br/>
        <w:t>Imię:</w:t>
      </w:r>
      <w:r w:rsidRPr="00B22478">
        <w:rPr>
          <w:rFonts w:ascii="Calibri" w:eastAsia="Times New Roman" w:hAnsi="Calibri" w:cs="Calibri"/>
          <w:lang w:eastAsia="ar-SA"/>
        </w:rPr>
        <w:tab/>
        <w:t>…....................</w:t>
      </w:r>
      <w:r w:rsidRPr="00B22478">
        <w:rPr>
          <w:rFonts w:ascii="Calibri" w:eastAsia="Times New Roman" w:hAnsi="Calibri" w:cs="Calibri"/>
          <w:lang w:eastAsia="ar-SA"/>
        </w:rPr>
        <w:br/>
        <w:t>Nazwisko:</w:t>
      </w:r>
      <w:r w:rsidRPr="00B22478">
        <w:rPr>
          <w:rFonts w:ascii="Calibri" w:eastAsia="Times New Roman" w:hAnsi="Calibri" w:cs="Calibri"/>
          <w:lang w:eastAsia="ar-SA"/>
        </w:rPr>
        <w:tab/>
        <w:t>…....................</w:t>
      </w:r>
      <w:r w:rsidRPr="00B22478">
        <w:rPr>
          <w:rFonts w:ascii="Calibri" w:eastAsia="Times New Roman" w:hAnsi="Calibri" w:cs="Calibri"/>
          <w:lang w:eastAsia="ar-SA"/>
        </w:rPr>
        <w:br/>
        <w:t>email:</w:t>
      </w:r>
      <w:r w:rsidRPr="00B22478">
        <w:rPr>
          <w:rFonts w:ascii="Calibri" w:eastAsia="Times New Roman" w:hAnsi="Calibri" w:cs="Calibri"/>
          <w:lang w:eastAsia="ar-SA"/>
        </w:rPr>
        <w:tab/>
        <w:t>…....................</w:t>
      </w:r>
      <w:r w:rsidRPr="00B22478">
        <w:rPr>
          <w:rFonts w:ascii="Calibri" w:eastAsia="Times New Roman" w:hAnsi="Calibri" w:cs="Calibri"/>
          <w:lang w:eastAsia="ar-SA"/>
        </w:rPr>
        <w:br/>
        <w:t>telefon:</w:t>
      </w:r>
      <w:r w:rsidRPr="00B22478">
        <w:rPr>
          <w:rFonts w:ascii="Calibri" w:eastAsia="Times New Roman" w:hAnsi="Calibri" w:cs="Calibri"/>
          <w:lang w:eastAsia="ar-SA"/>
        </w:rPr>
        <w:tab/>
        <w:t>…....................</w:t>
      </w:r>
      <w:r w:rsidRPr="00B22478">
        <w:rPr>
          <w:rFonts w:ascii="Calibri" w:eastAsia="Times New Roman" w:hAnsi="Calibri" w:cs="Calibri"/>
          <w:lang w:eastAsia="ar-SA"/>
        </w:rPr>
        <w:br/>
      </w:r>
    </w:p>
    <w:p w:rsidR="00B22478" w:rsidRDefault="00B22478" w:rsidP="00B2247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B22478" w:rsidRDefault="00B22478" w:rsidP="00B2247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B22478" w:rsidRPr="00B22478" w:rsidRDefault="00B22478" w:rsidP="00B2247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bookmarkStart w:id="5" w:name="_GoBack"/>
      <w:bookmarkEnd w:id="5"/>
    </w:p>
    <w:p w:rsidR="00B22478" w:rsidRPr="00B22478" w:rsidRDefault="00B22478" w:rsidP="00B22478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 xml:space="preserve">            ...................................................................</w:t>
      </w:r>
    </w:p>
    <w:p w:rsidR="00B22478" w:rsidRPr="00B22478" w:rsidRDefault="00B22478" w:rsidP="00B22478">
      <w:pPr>
        <w:suppressAutoHyphens/>
        <w:spacing w:after="0" w:line="240" w:lineRule="auto"/>
        <w:ind w:left="4254"/>
        <w:jc w:val="center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podpisy oraz pieczątki imienne</w:t>
      </w:r>
    </w:p>
    <w:p w:rsidR="00B22478" w:rsidRPr="00B22478" w:rsidRDefault="00B22478" w:rsidP="00B22478">
      <w:pPr>
        <w:suppressAutoHyphens/>
        <w:spacing w:after="0" w:line="240" w:lineRule="auto"/>
        <w:ind w:left="4254"/>
        <w:jc w:val="center"/>
        <w:rPr>
          <w:rFonts w:ascii="Calibri" w:eastAsia="Times New Roman" w:hAnsi="Calibri" w:cs="Calibri"/>
          <w:lang w:eastAsia="ar-SA"/>
        </w:rPr>
      </w:pPr>
      <w:r w:rsidRPr="00B22478">
        <w:rPr>
          <w:rFonts w:ascii="Calibri" w:eastAsia="Times New Roman" w:hAnsi="Calibri" w:cs="Calibri"/>
          <w:lang w:eastAsia="ar-SA"/>
        </w:rPr>
        <w:t>upoważnionych przedstawicieli Wykonawcy</w:t>
      </w:r>
    </w:p>
    <w:p w:rsidR="00B22478" w:rsidRPr="00B22478" w:rsidRDefault="00B22478" w:rsidP="00B22478">
      <w:pPr>
        <w:tabs>
          <w:tab w:val="left" w:pos="567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0B36E8" w:rsidRDefault="00B22478"/>
    <w:sectPr w:rsidR="000B36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78" w:rsidRDefault="00B22478" w:rsidP="00B22478">
      <w:pPr>
        <w:spacing w:after="0" w:line="240" w:lineRule="auto"/>
      </w:pPr>
      <w:r>
        <w:separator/>
      </w:r>
    </w:p>
  </w:endnote>
  <w:endnote w:type="continuationSeparator" w:id="0">
    <w:p w:rsidR="00B22478" w:rsidRDefault="00B22478" w:rsidP="00B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78" w:rsidRDefault="00B22478" w:rsidP="00B22478">
      <w:pPr>
        <w:spacing w:after="0" w:line="240" w:lineRule="auto"/>
      </w:pPr>
      <w:r>
        <w:separator/>
      </w:r>
    </w:p>
  </w:footnote>
  <w:footnote w:type="continuationSeparator" w:id="0">
    <w:p w:rsidR="00B22478" w:rsidRDefault="00B22478" w:rsidP="00B2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78" w:rsidRDefault="00B22478">
    <w:pPr>
      <w:pStyle w:val="Nagwek"/>
    </w:pPr>
    <w:r>
      <w:rPr>
        <w:bCs/>
      </w:rPr>
      <w:tab/>
    </w:r>
    <w:r>
      <w:rPr>
        <w:bCs/>
      </w:rPr>
      <w:tab/>
    </w:r>
    <w:r w:rsidRPr="00B22478">
      <w:rPr>
        <w:bCs/>
      </w:rPr>
      <w:t xml:space="preserve">Numer postępowania  </w:t>
    </w:r>
    <w:r w:rsidRPr="00B22478">
      <w:rPr>
        <w:b/>
      </w:rPr>
      <w:t>17/IAM/2018/10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416559"/>
    <w:multiLevelType w:val="hybridMultilevel"/>
    <w:tmpl w:val="E8EE9018"/>
    <w:lvl w:ilvl="0" w:tplc="5ACE1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05100"/>
    <w:multiLevelType w:val="hybridMultilevel"/>
    <w:tmpl w:val="A4A25E40"/>
    <w:lvl w:ilvl="0" w:tplc="81BA3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020A"/>
    <w:multiLevelType w:val="hybridMultilevel"/>
    <w:tmpl w:val="ACEEA23E"/>
    <w:lvl w:ilvl="0" w:tplc="885A7B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2EF3"/>
    <w:multiLevelType w:val="hybridMultilevel"/>
    <w:tmpl w:val="D31439D2"/>
    <w:lvl w:ilvl="0" w:tplc="5ACE1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51AD"/>
    <w:multiLevelType w:val="hybridMultilevel"/>
    <w:tmpl w:val="12186ED4"/>
    <w:lvl w:ilvl="0" w:tplc="51C6A9E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1FE13658"/>
    <w:multiLevelType w:val="hybridMultilevel"/>
    <w:tmpl w:val="7892F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B39F9"/>
    <w:multiLevelType w:val="hybridMultilevel"/>
    <w:tmpl w:val="D31439D2"/>
    <w:lvl w:ilvl="0" w:tplc="5ACE1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4040A"/>
    <w:multiLevelType w:val="hybridMultilevel"/>
    <w:tmpl w:val="12024F3A"/>
    <w:lvl w:ilvl="0" w:tplc="B5BA1A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3CF"/>
    <w:multiLevelType w:val="hybridMultilevel"/>
    <w:tmpl w:val="70F83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06353"/>
    <w:multiLevelType w:val="multilevel"/>
    <w:tmpl w:val="63E232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6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DE0197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16"/>
  </w:num>
  <w:num w:numId="8">
    <w:abstractNumId w:val="14"/>
  </w:num>
  <w:num w:numId="9">
    <w:abstractNumId w:val="7"/>
  </w:num>
  <w:num w:numId="10">
    <w:abstractNumId w:val="4"/>
  </w:num>
  <w:num w:numId="11">
    <w:abstractNumId w:val="19"/>
  </w:num>
  <w:num w:numId="12">
    <w:abstractNumId w:val="20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"/>
  </w:num>
  <w:num w:numId="18">
    <w:abstractNumId w:val="3"/>
  </w:num>
  <w:num w:numId="19">
    <w:abstractNumId w:val="2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78"/>
    <w:rsid w:val="003908D4"/>
    <w:rsid w:val="006A33E5"/>
    <w:rsid w:val="00B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478"/>
  </w:style>
  <w:style w:type="paragraph" w:styleId="Stopka">
    <w:name w:val="footer"/>
    <w:basedOn w:val="Normalny"/>
    <w:link w:val="StopkaZnak"/>
    <w:uiPriority w:val="99"/>
    <w:unhideWhenUsed/>
    <w:rsid w:val="00B2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478"/>
  </w:style>
  <w:style w:type="paragraph" w:styleId="Stopka">
    <w:name w:val="footer"/>
    <w:basedOn w:val="Normalny"/>
    <w:link w:val="StopkaZnak"/>
    <w:uiPriority w:val="99"/>
    <w:unhideWhenUsed/>
    <w:rsid w:val="00B2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5445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Kieloch</dc:creator>
  <cp:lastModifiedBy>Katarzyna Kieloch</cp:lastModifiedBy>
  <cp:revision>1</cp:revision>
  <dcterms:created xsi:type="dcterms:W3CDTF">2018-11-22T10:06:00Z</dcterms:created>
  <dcterms:modified xsi:type="dcterms:W3CDTF">2018-11-22T10:11:00Z</dcterms:modified>
</cp:coreProperties>
</file>