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1E" w:rsidRPr="00217D65" w:rsidRDefault="00217D65" w:rsidP="0081201E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bookmarkStart w:id="0" w:name="_GoBack"/>
      <w:bookmarkEnd w:id="0"/>
      <w:r w:rsidRPr="00217D65">
        <w:rPr>
          <w:rFonts w:ascii="ArialMT" w:hAnsi="ArialMT" w:cs="ArialMT"/>
          <w:color w:val="000000"/>
          <w:lang w:val="en-US"/>
        </w:rPr>
        <w:t>STAND BY</w:t>
      </w:r>
      <w:r w:rsidRPr="00217D65">
        <w:rPr>
          <w:rFonts w:ascii="ArialMT" w:hAnsi="ArialMT" w:cs="ArialMT"/>
          <w:color w:val="000000"/>
          <w:lang w:val="en-US"/>
        </w:rPr>
        <w:cr/>
        <w:t>POLISH DESIGN EDUCATION ON DISPLAY</w:t>
      </w:r>
      <w:r w:rsidRPr="00217D65">
        <w:rPr>
          <w:rFonts w:ascii="ArialMT" w:hAnsi="ArialMT" w:cs="ArialMT"/>
          <w:color w:val="000000"/>
          <w:lang w:val="en-US"/>
        </w:rPr>
        <w:cr/>
        <w:t>DUTCH DESIGN WEEK</w:t>
      </w:r>
      <w:r w:rsidRPr="00217D65">
        <w:rPr>
          <w:rFonts w:ascii="ArialMT" w:hAnsi="ArialMT" w:cs="ArialMT"/>
          <w:color w:val="000000"/>
          <w:lang w:val="en-US"/>
        </w:rPr>
        <w:br/>
      </w:r>
      <w:r w:rsidRPr="00217D65">
        <w:rPr>
          <w:rFonts w:ascii="ArialMT" w:hAnsi="ArialMT" w:cs="ArialMT"/>
          <w:color w:val="000000"/>
          <w:lang w:val="en-US"/>
        </w:rPr>
        <w:br/>
      </w:r>
      <w:r w:rsidR="007E5E3B">
        <w:rPr>
          <w:rFonts w:ascii="ArialMT" w:hAnsi="ArialMT" w:cs="ArialMT"/>
          <w:color w:val="000000"/>
          <w:lang w:val="en-US"/>
        </w:rPr>
        <w:t>I.</w:t>
      </w:r>
      <w:r w:rsidR="0081201E" w:rsidRPr="00217D65">
        <w:rPr>
          <w:rFonts w:ascii="ArialMT" w:hAnsi="ArialMT" w:cs="ArialMT"/>
          <w:color w:val="000000"/>
          <w:lang w:val="en-US"/>
        </w:rPr>
        <w:t xml:space="preserve"> ZESTAWIENIE ELEMENTÓW SCENOGRAFII</w:t>
      </w:r>
    </w:p>
    <w:p w:rsidR="0081201E" w:rsidRDefault="0081201E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1442C8">
        <w:rPr>
          <w:rFonts w:ascii="ArialMT" w:hAnsi="ArialMT" w:cs="ArialMT"/>
          <w:color w:val="000000"/>
        </w:rPr>
        <w:br/>
      </w:r>
      <w:r>
        <w:rPr>
          <w:rFonts w:ascii="ArialMT" w:hAnsi="ArialMT" w:cs="ArialMT"/>
          <w:color w:val="000000"/>
        </w:rPr>
        <w:t>1. Profile aluminiowe zamknięte 20x20x1,5 dł. 50cm, malowane na kolor czarny</w:t>
      </w:r>
    </w:p>
    <w:p w:rsidR="0081201E" w:rsidRDefault="0081201E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RAL9005 mat - 6</w:t>
      </w:r>
      <w:r w:rsidR="001442C8">
        <w:rPr>
          <w:rFonts w:ascii="ArialMT" w:hAnsi="ArialMT" w:cs="ArialMT"/>
          <w:color w:val="000000"/>
        </w:rPr>
        <w:t>8</w:t>
      </w:r>
      <w:r>
        <w:rPr>
          <w:rFonts w:ascii="ArialMT" w:hAnsi="ArialMT" w:cs="ArialMT"/>
          <w:color w:val="000000"/>
        </w:rPr>
        <w:t>0 szt.</w:t>
      </w:r>
      <w:r>
        <w:rPr>
          <w:rFonts w:ascii="ArialMT" w:hAnsi="ArialMT" w:cs="ArialMT"/>
          <w:color w:val="000000"/>
        </w:rPr>
        <w:br/>
        <w:t xml:space="preserve">(zakłada się wykorzystanie części istniejących </w:t>
      </w:r>
      <w:r w:rsidR="0044421D">
        <w:rPr>
          <w:rFonts w:ascii="ArialMT" w:hAnsi="ArialMT" w:cs="ArialMT"/>
          <w:color w:val="000000"/>
        </w:rPr>
        <w:t xml:space="preserve">profili </w:t>
      </w:r>
      <w:r>
        <w:rPr>
          <w:rFonts w:ascii="ArialMT" w:hAnsi="ArialMT" w:cs="ArialMT"/>
          <w:color w:val="000000"/>
        </w:rPr>
        <w:t xml:space="preserve">- przecięcie </w:t>
      </w:r>
      <w:r w:rsidR="0044421D">
        <w:rPr>
          <w:rFonts w:ascii="ArialMT" w:hAnsi="ArialMT" w:cs="ArialMT"/>
          <w:color w:val="000000"/>
        </w:rPr>
        <w:t>fragmentów</w:t>
      </w:r>
      <w:r>
        <w:rPr>
          <w:rFonts w:ascii="ArialMT" w:hAnsi="ArialMT" w:cs="ArialMT"/>
          <w:color w:val="000000"/>
        </w:rPr>
        <w:t xml:space="preserve"> 100cm na pół)</w:t>
      </w:r>
    </w:p>
    <w:p w:rsidR="0081201E" w:rsidRDefault="0081201E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Łączniki typu STC standardowe, czarne RAL9005:</w:t>
      </w:r>
    </w:p>
    <w:p w:rsidR="0081201E" w:rsidRDefault="0081201E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a) 3A3W 168szt.</w:t>
      </w:r>
    </w:p>
    <w:p w:rsidR="0081201E" w:rsidRDefault="0081201E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b) 3A4W 90szt.</w:t>
      </w:r>
    </w:p>
    <w:p w:rsidR="0081201E" w:rsidRDefault="0081201E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c) 3A5W 35szt.</w:t>
      </w:r>
    </w:p>
    <w:p w:rsidR="0081201E" w:rsidRDefault="0081201E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d) 2A3W 87szt.</w:t>
      </w:r>
    </w:p>
    <w:p w:rsidR="0081201E" w:rsidRDefault="0081201E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e) 3A6W 20szt.</w:t>
      </w:r>
      <w:r w:rsidR="001442C8">
        <w:rPr>
          <w:rFonts w:ascii="ArialMT" w:hAnsi="ArialMT" w:cs="ArialMT"/>
          <w:color w:val="000000"/>
        </w:rPr>
        <w:br/>
        <w:t>f) 2A2W 2szt.</w:t>
      </w:r>
    </w:p>
    <w:p w:rsidR="0081201E" w:rsidRDefault="0081201E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UWAGA:</w:t>
      </w:r>
    </w:p>
    <w:p w:rsidR="0081201E" w:rsidRDefault="0081201E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Łączniki muszą być dopasowane do profili (adekwatne do profili 20x20x1,5)</w:t>
      </w:r>
    </w:p>
    <w:p w:rsidR="0081201E" w:rsidRDefault="0081201E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3. Blaty - </w:t>
      </w:r>
      <w:proofErr w:type="spellStart"/>
      <w:r>
        <w:rPr>
          <w:rFonts w:ascii="ArialMT" w:hAnsi="ArialMT" w:cs="ArialMT"/>
          <w:color w:val="000000"/>
        </w:rPr>
        <w:t>mdf</w:t>
      </w:r>
      <w:proofErr w:type="spellEnd"/>
      <w:r>
        <w:rPr>
          <w:rFonts w:ascii="ArialMT" w:hAnsi="ArialMT" w:cs="ArialMT"/>
          <w:color w:val="000000"/>
        </w:rPr>
        <w:t xml:space="preserve"> 10mm malowany na kolor czarny RAL 9005 (ew. karton szary 3mm)</w:t>
      </w:r>
      <w:r>
        <w:rPr>
          <w:rFonts w:ascii="ArialMT" w:hAnsi="ArialMT" w:cs="ArialMT"/>
          <w:color w:val="000000"/>
        </w:rPr>
        <w:br/>
      </w:r>
      <w:r w:rsidRPr="0081201E">
        <w:rPr>
          <w:rFonts w:ascii="ArialMT" w:hAnsi="ArialMT" w:cs="ArialMT"/>
          <w:b/>
          <w:color w:val="000000"/>
        </w:rPr>
        <w:t>34 formatki</w:t>
      </w:r>
    </w:p>
    <w:p w:rsidR="0081201E" w:rsidRPr="007D2198" w:rsidRDefault="007E5E3B" w:rsidP="008120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wymiary wg P</w:t>
      </w:r>
      <w:r w:rsidR="0081201E">
        <w:rPr>
          <w:rFonts w:ascii="Arial-BoldMT" w:hAnsi="Arial-BoldMT" w:cs="Arial-BoldMT"/>
          <w:b/>
          <w:bCs/>
          <w:color w:val="000000"/>
        </w:rPr>
        <w:t>rojektu (str. 6)</w:t>
      </w:r>
      <w:r w:rsidR="0044421D">
        <w:rPr>
          <w:rFonts w:ascii="Arial-BoldMT" w:hAnsi="Arial-BoldMT" w:cs="Arial-BoldMT"/>
          <w:b/>
          <w:bCs/>
          <w:color w:val="000000"/>
        </w:rPr>
        <w:br/>
      </w:r>
      <w:r w:rsidR="0044421D">
        <w:rPr>
          <w:rFonts w:ascii="Arial-BoldMT" w:hAnsi="Arial-BoldMT" w:cs="Arial-BoldMT"/>
          <w:bCs/>
          <w:color w:val="000000"/>
        </w:rPr>
        <w:t xml:space="preserve">4. Tiul lub siatka </w:t>
      </w:r>
      <w:proofErr w:type="spellStart"/>
      <w:r w:rsidR="0044421D">
        <w:rPr>
          <w:rFonts w:ascii="Arial-BoldMT" w:hAnsi="Arial-BoldMT" w:cs="Arial-BoldMT"/>
          <w:bCs/>
          <w:color w:val="000000"/>
        </w:rPr>
        <w:t>mesh</w:t>
      </w:r>
      <w:proofErr w:type="spellEnd"/>
      <w:r w:rsidR="0044421D">
        <w:rPr>
          <w:rFonts w:ascii="Arial-BoldMT" w:hAnsi="Arial-BoldMT" w:cs="Arial-BoldMT"/>
          <w:bCs/>
          <w:color w:val="000000"/>
        </w:rPr>
        <w:t xml:space="preserve"> (oddzielenie wystawy) ok. 70x300cm, 12szt., obszyta i przygotowana do podwieszenia na żyłkach do sufitu (usztywnienie dołu i góry, kieszeń), ewentualny nadruk lub inny wymiar do konsultacji z grafikami</w:t>
      </w:r>
      <w:r w:rsidR="0044421D">
        <w:rPr>
          <w:rFonts w:ascii="Arial-BoldMT" w:hAnsi="Arial-BoldMT" w:cs="Arial-BoldMT"/>
          <w:bCs/>
          <w:color w:val="000000"/>
        </w:rPr>
        <w:br/>
        <w:t>5. Podkładki pod tablety (mocowanie pod kątem 30˚</w:t>
      </w:r>
      <w:r w:rsidR="007D2198">
        <w:rPr>
          <w:rFonts w:ascii="Arial-BoldMT" w:hAnsi="Arial-BoldMT" w:cs="Arial-BoldMT"/>
          <w:bCs/>
          <w:color w:val="000000"/>
        </w:rPr>
        <w:t>) - 6szt.</w:t>
      </w:r>
      <w:r w:rsidR="007D2198">
        <w:rPr>
          <w:rFonts w:ascii="Arial-BoldMT" w:hAnsi="Arial-BoldMT" w:cs="Arial-BoldMT"/>
          <w:bCs/>
          <w:color w:val="000000"/>
        </w:rPr>
        <w:br/>
        <w:t xml:space="preserve">6. </w:t>
      </w:r>
      <w:r w:rsidR="00583815">
        <w:rPr>
          <w:rFonts w:ascii="Arial-BoldMT" w:hAnsi="Arial-BoldMT" w:cs="Arial-BoldMT"/>
          <w:bCs/>
          <w:color w:val="000000"/>
        </w:rPr>
        <w:t>"</w:t>
      </w:r>
      <w:r w:rsidR="007D2198">
        <w:rPr>
          <w:rFonts w:ascii="Arial-BoldMT" w:hAnsi="Arial-BoldMT" w:cs="Arial-BoldMT"/>
          <w:bCs/>
          <w:color w:val="000000"/>
        </w:rPr>
        <w:t>Kieszeń</w:t>
      </w:r>
      <w:r w:rsidR="00583815">
        <w:rPr>
          <w:rFonts w:ascii="Arial-BoldMT" w:hAnsi="Arial-BoldMT" w:cs="Arial-BoldMT"/>
          <w:bCs/>
          <w:color w:val="000000"/>
        </w:rPr>
        <w:t>"</w:t>
      </w:r>
      <w:r w:rsidR="007D2198">
        <w:rPr>
          <w:rFonts w:ascii="Arial-BoldMT" w:hAnsi="Arial-BoldMT" w:cs="Arial-BoldMT"/>
          <w:bCs/>
          <w:color w:val="000000"/>
        </w:rPr>
        <w:t xml:space="preserve"> na materiały - 30szt., </w:t>
      </w:r>
      <w:r>
        <w:rPr>
          <w:rFonts w:ascii="Arial-BoldMT" w:hAnsi="Arial-BoldMT" w:cs="Arial-BoldMT"/>
          <w:b/>
          <w:bCs/>
          <w:color w:val="000000"/>
        </w:rPr>
        <w:t>wg P</w:t>
      </w:r>
      <w:r w:rsidR="007D2198" w:rsidRPr="007D2198">
        <w:rPr>
          <w:rFonts w:ascii="Arial-BoldMT" w:hAnsi="Arial-BoldMT" w:cs="Arial-BoldMT"/>
          <w:b/>
          <w:bCs/>
          <w:color w:val="000000"/>
        </w:rPr>
        <w:t>rojektu (str. 7)</w:t>
      </w:r>
    </w:p>
    <w:p w:rsidR="0081201E" w:rsidRDefault="007D2198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7</w:t>
      </w:r>
      <w:r w:rsidR="0081201E">
        <w:rPr>
          <w:rFonts w:ascii="ArialMT" w:hAnsi="ArialMT" w:cs="ArialMT"/>
          <w:color w:val="000000"/>
        </w:rPr>
        <w:t>. Taśma dwustronna montażowa (mocna) szer. 2cm – ok. 150mb</w:t>
      </w:r>
    </w:p>
    <w:p w:rsidR="0081201E" w:rsidRDefault="007D2198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8</w:t>
      </w:r>
      <w:r w:rsidR="0081201E">
        <w:rPr>
          <w:rFonts w:ascii="ArialMT" w:hAnsi="ArialMT" w:cs="ArialMT"/>
          <w:color w:val="000000"/>
        </w:rPr>
        <w:t xml:space="preserve">. Żyłka przezroczysta ok. 70mb </w:t>
      </w:r>
      <w:r w:rsidR="0081201E">
        <w:rPr>
          <w:rFonts w:ascii="ArialMT" w:hAnsi="ArialMT" w:cs="ArialMT"/>
          <w:color w:val="000000"/>
        </w:rPr>
        <w:br/>
      </w:r>
      <w:r>
        <w:rPr>
          <w:rFonts w:ascii="ArialMT" w:hAnsi="ArialMT" w:cs="ArialMT"/>
          <w:color w:val="000000"/>
        </w:rPr>
        <w:t>9</w:t>
      </w:r>
      <w:r w:rsidR="0081201E">
        <w:rPr>
          <w:rFonts w:ascii="ArialMT" w:hAnsi="ArialMT" w:cs="ArialMT"/>
          <w:color w:val="000000"/>
        </w:rPr>
        <w:t>. Linka stalowa d=1mm, ok. 50mb (mocowanie do konstrukcji pod sufitem - do linki potrzebne zatrzaski)</w:t>
      </w:r>
    </w:p>
    <w:p w:rsidR="0081201E" w:rsidRDefault="007D2198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10</w:t>
      </w:r>
      <w:r w:rsidR="0081201E">
        <w:rPr>
          <w:rFonts w:ascii="ArialMT" w:hAnsi="ArialMT" w:cs="ArialMT"/>
          <w:color w:val="000000"/>
        </w:rPr>
        <w:t>. Taśma klejąca przezroczysta ok 20mb, taśma klejąca papierowa ok. 20mb</w:t>
      </w:r>
      <w:r w:rsidR="0044421D">
        <w:rPr>
          <w:rFonts w:ascii="ArialMT" w:hAnsi="ArialMT" w:cs="ArialMT"/>
          <w:color w:val="000000"/>
        </w:rPr>
        <w:br/>
      </w:r>
    </w:p>
    <w:p w:rsidR="0081201E" w:rsidRPr="00935E66" w:rsidRDefault="0081201E" w:rsidP="0081201E">
      <w:pPr>
        <w:autoSpaceDE w:val="0"/>
        <w:autoSpaceDN w:val="0"/>
        <w:adjustRightInd w:val="0"/>
        <w:rPr>
          <w:rFonts w:ascii="ArialMT" w:hAnsi="ArialMT" w:cs="ArialMT"/>
          <w:color w:val="000000"/>
          <w:u w:val="single"/>
        </w:rPr>
      </w:pPr>
      <w:r>
        <w:rPr>
          <w:rFonts w:ascii="ArialMT" w:hAnsi="ArialMT" w:cs="ArialMT"/>
          <w:color w:val="000000"/>
        </w:rPr>
        <w:t xml:space="preserve">II. WYDRUKI: </w:t>
      </w:r>
      <w:r w:rsidRPr="00935E66">
        <w:rPr>
          <w:rFonts w:ascii="ArialMT" w:hAnsi="ArialMT" w:cs="ArialMT"/>
          <w:color w:val="000000"/>
          <w:u w:val="single"/>
        </w:rPr>
        <w:t>(</w:t>
      </w:r>
      <w:r w:rsidR="007E5E3B">
        <w:rPr>
          <w:rFonts w:ascii="ArialMT" w:hAnsi="ArialMT" w:cs="ArialMT"/>
          <w:color w:val="000000"/>
          <w:u w:val="single"/>
        </w:rPr>
        <w:t>montaż</w:t>
      </w:r>
      <w:r w:rsidRPr="00935E66">
        <w:rPr>
          <w:rFonts w:ascii="ArialMT" w:hAnsi="ArialMT" w:cs="ArialMT"/>
          <w:color w:val="000000"/>
          <w:u w:val="single"/>
        </w:rPr>
        <w:t>)</w:t>
      </w:r>
    </w:p>
    <w:p w:rsidR="0081201E" w:rsidRDefault="0044421D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/>
        <w:t xml:space="preserve">1. </w:t>
      </w:r>
      <w:r w:rsidR="00935E66">
        <w:rPr>
          <w:rFonts w:ascii="ArialMT" w:hAnsi="ArialMT" w:cs="ArialMT"/>
          <w:color w:val="000000"/>
        </w:rPr>
        <w:t xml:space="preserve">W1 - </w:t>
      </w:r>
      <w:r>
        <w:rPr>
          <w:rFonts w:ascii="ArialMT" w:hAnsi="ArialMT" w:cs="ArialMT"/>
          <w:color w:val="000000"/>
        </w:rPr>
        <w:t>Oklejenie ścian narożnych (ok. 90m2)</w:t>
      </w:r>
      <w:r w:rsidR="00935E66">
        <w:rPr>
          <w:rFonts w:ascii="ArialMT" w:hAnsi="ArialMT" w:cs="ArialMT"/>
          <w:color w:val="000000"/>
        </w:rPr>
        <w:br/>
        <w:t>2. W2 - Tło do obiektu 'bezużyteczna maszyna', wym. ok. 100x200cm, sztywny podkład (</w:t>
      </w:r>
      <w:proofErr w:type="spellStart"/>
      <w:r w:rsidR="00935E66">
        <w:rPr>
          <w:rFonts w:ascii="ArialMT" w:hAnsi="ArialMT" w:cs="ArialMT"/>
          <w:color w:val="000000"/>
        </w:rPr>
        <w:t>pcv</w:t>
      </w:r>
      <w:proofErr w:type="spellEnd"/>
      <w:r w:rsidR="00935E66">
        <w:rPr>
          <w:rFonts w:ascii="ArialMT" w:hAnsi="ArialMT" w:cs="ArialMT"/>
          <w:color w:val="000000"/>
        </w:rPr>
        <w:t xml:space="preserve"> lub blejtram), mocowanie do słupa (opcja 2 - siatka </w:t>
      </w:r>
      <w:proofErr w:type="spellStart"/>
      <w:r w:rsidR="00935E66">
        <w:rPr>
          <w:rFonts w:ascii="ArialMT" w:hAnsi="ArialMT" w:cs="ArialMT"/>
          <w:color w:val="000000"/>
        </w:rPr>
        <w:t>mesh</w:t>
      </w:r>
      <w:proofErr w:type="spellEnd"/>
      <w:r w:rsidR="00935E66">
        <w:rPr>
          <w:rFonts w:ascii="ArialMT" w:hAnsi="ArialMT" w:cs="ArialMT"/>
          <w:color w:val="000000"/>
        </w:rPr>
        <w:t>, podwieszenie na żyłkach do sufitu)</w:t>
      </w:r>
      <w:r>
        <w:rPr>
          <w:rFonts w:ascii="ArialMT" w:hAnsi="ArialMT" w:cs="ArialMT"/>
          <w:color w:val="000000"/>
        </w:rPr>
        <w:br/>
        <w:t xml:space="preserve">2. </w:t>
      </w:r>
      <w:r w:rsidR="007D2198">
        <w:rPr>
          <w:rFonts w:ascii="ArialMT" w:hAnsi="ArialMT" w:cs="ArialMT"/>
          <w:color w:val="000000"/>
        </w:rPr>
        <w:t>Materiały do kieszeni (opisy każdego z obiektów), druk</w:t>
      </w:r>
      <w:r w:rsidR="00935E66">
        <w:rPr>
          <w:rFonts w:ascii="ArialMT" w:hAnsi="ArialMT" w:cs="ArialMT"/>
          <w:color w:val="000000"/>
        </w:rPr>
        <w:t>i</w:t>
      </w:r>
      <w:r w:rsidR="007D2198">
        <w:rPr>
          <w:rFonts w:ascii="ArialMT" w:hAnsi="ArialMT" w:cs="ArialMT"/>
          <w:color w:val="000000"/>
        </w:rPr>
        <w:t xml:space="preserve"> A4, na sztywnym podkładzie</w:t>
      </w:r>
      <w:r w:rsidR="00935E66">
        <w:rPr>
          <w:rFonts w:ascii="ArialMT" w:hAnsi="ArialMT" w:cs="ArialMT"/>
          <w:color w:val="000000"/>
        </w:rPr>
        <w:t xml:space="preserve"> (</w:t>
      </w:r>
      <w:proofErr w:type="spellStart"/>
      <w:r w:rsidR="00935E66">
        <w:rPr>
          <w:rFonts w:ascii="ArialMT" w:hAnsi="ArialMT" w:cs="ArialMT"/>
          <w:color w:val="000000"/>
        </w:rPr>
        <w:t>np</w:t>
      </w:r>
      <w:proofErr w:type="spellEnd"/>
      <w:r w:rsidR="00935E66">
        <w:rPr>
          <w:rFonts w:ascii="ArialMT" w:hAnsi="ArialMT" w:cs="ArialMT"/>
          <w:color w:val="000000"/>
        </w:rPr>
        <w:t xml:space="preserve"> </w:t>
      </w:r>
      <w:proofErr w:type="spellStart"/>
      <w:r w:rsidR="00935E66">
        <w:rPr>
          <w:rFonts w:ascii="ArialMT" w:hAnsi="ArialMT" w:cs="ArialMT"/>
          <w:color w:val="000000"/>
        </w:rPr>
        <w:t>pcv</w:t>
      </w:r>
      <w:proofErr w:type="spellEnd"/>
      <w:r w:rsidR="00935E66">
        <w:rPr>
          <w:rFonts w:ascii="ArialMT" w:hAnsi="ArialMT" w:cs="ArialMT"/>
          <w:color w:val="000000"/>
        </w:rPr>
        <w:t xml:space="preserve"> 2mm)</w:t>
      </w:r>
      <w:r w:rsidR="007D2198">
        <w:rPr>
          <w:rFonts w:ascii="ArialMT" w:hAnsi="ArialMT" w:cs="ArialMT"/>
          <w:color w:val="000000"/>
        </w:rPr>
        <w:br/>
        <w:t xml:space="preserve">3. Podpisy pod obiektami - metryczki - tabliczki ok. </w:t>
      </w:r>
      <w:r w:rsidR="00935E66">
        <w:rPr>
          <w:rFonts w:ascii="ArialMT" w:hAnsi="ArialMT" w:cs="ArialMT"/>
          <w:color w:val="000000"/>
        </w:rPr>
        <w:t xml:space="preserve">8x16cm (np. </w:t>
      </w:r>
      <w:proofErr w:type="spellStart"/>
      <w:r w:rsidR="00935E66">
        <w:rPr>
          <w:rFonts w:ascii="ArialMT" w:hAnsi="ArialMT" w:cs="ArialMT"/>
          <w:color w:val="000000"/>
        </w:rPr>
        <w:t>hips</w:t>
      </w:r>
      <w:proofErr w:type="spellEnd"/>
      <w:r w:rsidR="00935E66">
        <w:rPr>
          <w:rFonts w:ascii="ArialMT" w:hAnsi="ArialMT" w:cs="ArialMT"/>
          <w:color w:val="000000"/>
        </w:rPr>
        <w:t xml:space="preserve"> lub </w:t>
      </w:r>
      <w:proofErr w:type="spellStart"/>
      <w:r w:rsidR="00935E66">
        <w:rPr>
          <w:rFonts w:ascii="ArialMT" w:hAnsi="ArialMT" w:cs="ArialMT"/>
          <w:color w:val="000000"/>
        </w:rPr>
        <w:t>pcv</w:t>
      </w:r>
      <w:proofErr w:type="spellEnd"/>
      <w:r w:rsidR="00935E66">
        <w:rPr>
          <w:rFonts w:ascii="ArialMT" w:hAnsi="ArialMT" w:cs="ArialMT"/>
          <w:color w:val="000000"/>
        </w:rPr>
        <w:t xml:space="preserve"> 2mm)</w:t>
      </w:r>
      <w:r w:rsidR="00935E66">
        <w:rPr>
          <w:rFonts w:ascii="ArialMT" w:hAnsi="ArialMT" w:cs="ArialMT"/>
          <w:color w:val="000000"/>
        </w:rPr>
        <w:br/>
        <w:t xml:space="preserve">4. Cytaty - mocowane w konstrukcji pod sufitem (wymiary wewnętrzne modułu 50x50cm - należy przewidzieć rozmiar możliwy do zamocowania np. 50x54cm - 2cm marginesu) - sztywny podkład (np. </w:t>
      </w:r>
      <w:proofErr w:type="spellStart"/>
      <w:r w:rsidR="00935E66">
        <w:rPr>
          <w:rFonts w:ascii="ArialMT" w:hAnsi="ArialMT" w:cs="ArialMT"/>
          <w:color w:val="000000"/>
        </w:rPr>
        <w:t>pcv</w:t>
      </w:r>
      <w:proofErr w:type="spellEnd"/>
      <w:r w:rsidR="00935E66">
        <w:rPr>
          <w:rFonts w:ascii="ArialMT" w:hAnsi="ArialMT" w:cs="ArialMT"/>
          <w:color w:val="000000"/>
        </w:rPr>
        <w:t>)</w:t>
      </w:r>
      <w:r w:rsidR="00935E66">
        <w:rPr>
          <w:rFonts w:ascii="ArialMT" w:hAnsi="ArialMT" w:cs="ArialMT"/>
          <w:color w:val="000000"/>
        </w:rPr>
        <w:br/>
      </w:r>
      <w:r>
        <w:rPr>
          <w:rFonts w:ascii="ArialMT" w:hAnsi="ArialMT" w:cs="ArialMT"/>
          <w:color w:val="000000"/>
        </w:rPr>
        <w:br/>
      </w:r>
    </w:p>
    <w:p w:rsidR="0081201E" w:rsidRDefault="007E5E3B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III. OŚWIETLENIE:</w:t>
      </w:r>
    </w:p>
    <w:p w:rsidR="007E5E3B" w:rsidRDefault="007E5E3B" w:rsidP="0081201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87EE3" w:rsidRPr="00935E66" w:rsidRDefault="0081201E" w:rsidP="00935E66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Zakłada się ok. </w:t>
      </w:r>
      <w:r w:rsidR="00935E66">
        <w:rPr>
          <w:rFonts w:ascii="ArialMT" w:hAnsi="ArialMT" w:cs="ArialMT"/>
          <w:color w:val="000000"/>
        </w:rPr>
        <w:t>30</w:t>
      </w:r>
      <w:r>
        <w:rPr>
          <w:rFonts w:ascii="ArialMT" w:hAnsi="ArialMT" w:cs="ArialMT"/>
          <w:color w:val="000000"/>
        </w:rPr>
        <w:t xml:space="preserve"> </w:t>
      </w:r>
      <w:r w:rsidR="00935E66">
        <w:rPr>
          <w:rFonts w:ascii="ArialMT" w:hAnsi="ArialMT" w:cs="ArialMT"/>
          <w:color w:val="000000"/>
        </w:rPr>
        <w:t>reflektorów</w:t>
      </w:r>
      <w:r>
        <w:rPr>
          <w:rFonts w:ascii="ArialMT" w:hAnsi="ArialMT" w:cs="ArialMT"/>
          <w:color w:val="000000"/>
        </w:rPr>
        <w:t xml:space="preserve"> </w:t>
      </w:r>
      <w:r w:rsidR="00935E66">
        <w:rPr>
          <w:rFonts w:ascii="ArialMT" w:hAnsi="ArialMT" w:cs="ArialMT"/>
          <w:color w:val="000000"/>
        </w:rPr>
        <w:t xml:space="preserve">oświetlenia górnego </w:t>
      </w:r>
      <w:r>
        <w:rPr>
          <w:rFonts w:ascii="ArialMT" w:hAnsi="ArialMT" w:cs="ArialMT"/>
          <w:color w:val="000000"/>
        </w:rPr>
        <w:t>(wykorzystanie</w:t>
      </w:r>
      <w:r w:rsidR="00935E66">
        <w:rPr>
          <w:rFonts w:ascii="ArialMT" w:hAnsi="ArialMT" w:cs="ArialMT"/>
          <w:color w:val="000000"/>
        </w:rPr>
        <w:t xml:space="preserve"> opraw istniejących) - w zależności od kąta świecenia - celem jest oświetlenie konstrukcji (dolnych i górnych segmentów, obiektów, elementów wolnostojących oraz podpisów. Dodatkowe 2 źródła światła (lampy - obiekty 18 i 24)</w:t>
      </w:r>
    </w:p>
    <w:sectPr w:rsidR="00B87EE3" w:rsidRPr="00935E66" w:rsidSect="00B8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1E"/>
    <w:rsid w:val="001442C8"/>
    <w:rsid w:val="001C63DF"/>
    <w:rsid w:val="00217D65"/>
    <w:rsid w:val="0044421D"/>
    <w:rsid w:val="0049652B"/>
    <w:rsid w:val="00583815"/>
    <w:rsid w:val="006E4414"/>
    <w:rsid w:val="007D2198"/>
    <w:rsid w:val="007E5E3B"/>
    <w:rsid w:val="0081201E"/>
    <w:rsid w:val="00935E66"/>
    <w:rsid w:val="00A80A9A"/>
    <w:rsid w:val="00A93823"/>
    <w:rsid w:val="00B8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Cichecki</dc:creator>
  <cp:lastModifiedBy>Katarzyna Kieloch</cp:lastModifiedBy>
  <cp:revision>2</cp:revision>
  <dcterms:created xsi:type="dcterms:W3CDTF">2016-09-23T12:47:00Z</dcterms:created>
  <dcterms:modified xsi:type="dcterms:W3CDTF">2016-09-23T12:47:00Z</dcterms:modified>
</cp:coreProperties>
</file>